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F584" w14:textId="77777777" w:rsidR="002412BE" w:rsidRDefault="009B32A8" w:rsidP="009B32A8">
      <w:pPr>
        <w:spacing w:after="0" w:line="276" w:lineRule="auto"/>
        <w:jc w:val="center"/>
        <w:rPr>
          <w:rFonts w:ascii="Arial" w:hAnsi="Arial" w:cs="Arial"/>
          <w:b/>
          <w:bCs/>
          <w:iCs/>
          <w:color w:val="FF0000"/>
          <w:sz w:val="20"/>
          <w:szCs w:val="20"/>
        </w:rPr>
      </w:pPr>
      <w:r w:rsidRPr="007D1C84">
        <w:rPr>
          <w:rFonts w:ascii="Arial" w:hAnsi="Arial" w:cs="Arial"/>
          <w:noProof/>
          <w:color w:val="000000"/>
          <w:sz w:val="20"/>
          <w:szCs w:val="20"/>
          <w:lang w:eastAsia="pt-BR"/>
        </w:rPr>
        <w:drawing>
          <wp:inline distT="0" distB="0" distL="0" distR="0" wp14:anchorId="3A20D99D" wp14:editId="19493B46">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p>
    <w:p w14:paraId="1BCE71C3" w14:textId="77777777" w:rsidR="002412BE" w:rsidRDefault="002412BE" w:rsidP="007907C9">
      <w:pPr>
        <w:spacing w:after="0"/>
        <w:jc w:val="center"/>
        <w:rPr>
          <w:rFonts w:ascii="Arial" w:hAnsi="Arial" w:cs="Arial"/>
          <w:b/>
          <w:bCs/>
          <w:sz w:val="20"/>
          <w:szCs w:val="20"/>
        </w:rPr>
      </w:pPr>
    </w:p>
    <w:p w14:paraId="0A901567" w14:textId="275F255B" w:rsidR="007907C9" w:rsidRDefault="002412BE" w:rsidP="007907C9">
      <w:pPr>
        <w:spacing w:after="0"/>
        <w:jc w:val="center"/>
        <w:rPr>
          <w:rFonts w:ascii="Arial" w:hAnsi="Arial" w:cs="Arial"/>
          <w:b/>
          <w:bCs/>
          <w:sz w:val="20"/>
          <w:szCs w:val="20"/>
        </w:rPr>
      </w:pPr>
      <w:r w:rsidRPr="007D1C84">
        <w:rPr>
          <w:rFonts w:ascii="Arial" w:hAnsi="Arial" w:cs="Arial"/>
          <w:b/>
          <w:bCs/>
          <w:sz w:val="20"/>
          <w:szCs w:val="20"/>
        </w:rPr>
        <w:t>TERMO DE CONTRATO</w:t>
      </w:r>
      <w:r w:rsidR="007907C9">
        <w:rPr>
          <w:rFonts w:ascii="Arial" w:hAnsi="Arial" w:cs="Arial"/>
          <w:b/>
          <w:bCs/>
          <w:sz w:val="20"/>
          <w:szCs w:val="20"/>
        </w:rPr>
        <w:t xml:space="preserve"> – CONTRATAÇÃO DIRETA (LEI Nº 14.133/21)</w:t>
      </w:r>
    </w:p>
    <w:p w14:paraId="62BAD233" w14:textId="35844488" w:rsidR="002412BE" w:rsidRPr="001B1B13" w:rsidRDefault="002412BE" w:rsidP="007907C9">
      <w:pPr>
        <w:spacing w:after="0"/>
        <w:jc w:val="center"/>
        <w:rPr>
          <w:rFonts w:ascii="Arial" w:hAnsi="Arial" w:cs="Arial"/>
          <w:b/>
          <w:bCs/>
          <w:sz w:val="20"/>
          <w:szCs w:val="20"/>
        </w:rPr>
      </w:pPr>
      <w:r w:rsidRPr="001B1B13">
        <w:rPr>
          <w:rFonts w:ascii="Arial" w:hAnsi="Arial" w:cs="Arial"/>
          <w:b/>
          <w:bCs/>
          <w:sz w:val="20"/>
          <w:szCs w:val="20"/>
        </w:rPr>
        <w:t>PRESTAÇÃO DE SERVIÇOS</w:t>
      </w:r>
      <w:r w:rsidR="001A41E3" w:rsidRPr="001B1B13">
        <w:rPr>
          <w:rFonts w:ascii="Arial" w:hAnsi="Arial" w:cs="Arial"/>
          <w:b/>
          <w:bCs/>
          <w:sz w:val="20"/>
          <w:szCs w:val="20"/>
        </w:rPr>
        <w:t xml:space="preserve"> SEM DEDICAÇÃO EXCLUSIVA DE MÃO DE OBRA</w:t>
      </w:r>
    </w:p>
    <w:p w14:paraId="11A9E5AE" w14:textId="59EF1051" w:rsidR="009B32A8" w:rsidRPr="007D1C84" w:rsidRDefault="009B32A8" w:rsidP="009B32A8">
      <w:pPr>
        <w:spacing w:after="0" w:line="276" w:lineRule="auto"/>
        <w:jc w:val="center"/>
        <w:rPr>
          <w:rFonts w:ascii="Arial" w:hAnsi="Arial" w:cs="Arial"/>
          <w:b/>
          <w:bCs/>
          <w:iCs/>
          <w:color w:val="FF0000"/>
          <w:sz w:val="20"/>
          <w:szCs w:val="20"/>
        </w:rPr>
      </w:pPr>
    </w:p>
    <w:p w14:paraId="1F4ED2D6" w14:textId="06A447C2" w:rsidR="00397EF2" w:rsidRPr="007D1C84" w:rsidRDefault="00397EF2" w:rsidP="00397EF2">
      <w:pPr>
        <w:spacing w:after="120" w:line="360" w:lineRule="auto"/>
        <w:ind w:left="4253" w:right="-15"/>
        <w:jc w:val="both"/>
        <w:rPr>
          <w:rFonts w:ascii="Arial" w:hAnsi="Arial" w:cs="Arial"/>
          <w:b/>
          <w:color w:val="FF0000"/>
          <w:sz w:val="20"/>
          <w:szCs w:val="20"/>
        </w:rPr>
      </w:pPr>
      <w:r w:rsidRPr="007D1C84">
        <w:rPr>
          <w:rFonts w:ascii="Arial" w:hAnsi="Arial" w:cs="Arial"/>
          <w:b/>
          <w:sz w:val="20"/>
          <w:szCs w:val="20"/>
        </w:rPr>
        <w:t xml:space="preserve">CONTRATO ADMINISTRATIVO Nº </w:t>
      </w:r>
      <w:r w:rsidRPr="007D1C84">
        <w:rPr>
          <w:rFonts w:ascii="Arial" w:hAnsi="Arial" w:cs="Arial"/>
          <w:b/>
          <w:color w:val="FF0000"/>
          <w:sz w:val="20"/>
          <w:szCs w:val="20"/>
        </w:rPr>
        <w:t>......../....</w:t>
      </w:r>
      <w:r w:rsidRPr="007D1C84">
        <w:rPr>
          <w:rFonts w:ascii="Arial" w:hAnsi="Arial" w:cs="Arial"/>
          <w:b/>
          <w:sz w:val="20"/>
          <w:szCs w:val="20"/>
        </w:rPr>
        <w:t xml:space="preserve">, QUE FAZEM ENTRE SI A UNIÃO, POR INTERMÉDIO DO </w:t>
      </w:r>
      <w:r w:rsidR="00B146C6" w:rsidRPr="000C5CCC">
        <w:rPr>
          <w:rFonts w:ascii="Arial" w:hAnsi="Arial" w:cs="Arial"/>
          <w:b/>
          <w:sz w:val="20"/>
          <w:szCs w:val="20"/>
        </w:rPr>
        <w:t xml:space="preserve">O </w:t>
      </w:r>
      <w:r w:rsidR="00B146C6" w:rsidRPr="000C5CCC">
        <w:rPr>
          <w:rFonts w:ascii="Arial" w:hAnsi="Arial" w:cs="Arial"/>
          <w:b/>
          <w:bCs/>
          <w:sz w:val="20"/>
          <w:szCs w:val="20"/>
        </w:rPr>
        <w:t>FUNDO NACIONAL DE DESENVOLVIMENTO DA EDUCAÇÃO - FNDE</w:t>
      </w:r>
      <w:r w:rsidR="00B146C6" w:rsidRPr="000C5CCC">
        <w:rPr>
          <w:rFonts w:ascii="Arial" w:hAnsi="Arial" w:cs="Arial"/>
          <w:b/>
          <w:sz w:val="20"/>
          <w:szCs w:val="20"/>
        </w:rPr>
        <w:t xml:space="preserve"> E A EMPRESA</w:t>
      </w:r>
      <w:r w:rsidR="00B146C6">
        <w:rPr>
          <w:rFonts w:ascii="Arial" w:hAnsi="Arial" w:cs="Arial"/>
          <w:b/>
          <w:sz w:val="20"/>
          <w:szCs w:val="20"/>
        </w:rPr>
        <w:t xml:space="preserve"> </w:t>
      </w:r>
      <w:r w:rsidRPr="007D1C84">
        <w:rPr>
          <w:rFonts w:ascii="Arial" w:hAnsi="Arial" w:cs="Arial"/>
          <w:b/>
          <w:color w:val="FF0000"/>
          <w:sz w:val="20"/>
          <w:szCs w:val="20"/>
        </w:rPr>
        <w:t xml:space="preserve">..................................................  </w:t>
      </w:r>
    </w:p>
    <w:p w14:paraId="470D24A7" w14:textId="4695D7A2" w:rsidR="009B32A8" w:rsidRPr="007D1C84" w:rsidRDefault="000D0AEC" w:rsidP="002412BE">
      <w:pPr>
        <w:spacing w:before="120" w:after="120" w:line="276" w:lineRule="auto"/>
        <w:jc w:val="both"/>
        <w:rPr>
          <w:rFonts w:ascii="Arial" w:hAnsi="Arial" w:cs="Arial"/>
          <w:sz w:val="20"/>
          <w:szCs w:val="20"/>
        </w:rPr>
      </w:pPr>
      <w:r w:rsidRPr="000D0AEC">
        <w:rPr>
          <w:rFonts w:ascii="Arial" w:hAnsi="Arial" w:cs="Arial"/>
          <w:b/>
          <w:bCs/>
          <w:sz w:val="20"/>
          <w:szCs w:val="20"/>
        </w:rPr>
        <w:t>O FUNDO NACIONAL DE DESENVOLVIMENTO DA EDUCAÇÃO - FNDE</w:t>
      </w:r>
      <w:r w:rsidRPr="000D0AEC">
        <w:rPr>
          <w:rFonts w:ascii="Arial" w:hAnsi="Arial" w:cs="Arial"/>
          <w:sz w:val="20"/>
          <w:szCs w:val="20"/>
        </w:rPr>
        <w:t>, com sede no Setor Bancário Sul, Quadra 2, Bloco “F”, Edifício FNDE, na cidade de Brasília-DF, inscrito no CNPJ sob o nº 00.378.257/0001-81</w:t>
      </w:r>
      <w:r w:rsidR="00397EF2" w:rsidRPr="000D0AEC">
        <w:rPr>
          <w:rFonts w:ascii="Arial" w:hAnsi="Arial" w:cs="Arial"/>
          <w:sz w:val="20"/>
          <w:szCs w:val="20"/>
        </w:rPr>
        <w:t xml:space="preserve">, neste ato representado(a) pelo(a) </w:t>
      </w:r>
      <w:r w:rsidR="00397EF2" w:rsidRPr="000D0AEC">
        <w:rPr>
          <w:rFonts w:ascii="Arial" w:hAnsi="Arial" w:cs="Arial"/>
          <w:color w:val="FF0000"/>
          <w:sz w:val="20"/>
          <w:szCs w:val="20"/>
        </w:rPr>
        <w:t xml:space="preserve">......................... </w:t>
      </w:r>
      <w:r w:rsidR="00397EF2" w:rsidRPr="000D0AEC">
        <w:rPr>
          <w:rFonts w:ascii="Arial" w:hAnsi="Arial" w:cs="Arial"/>
          <w:iCs/>
          <w:color w:val="FF0000"/>
          <w:sz w:val="20"/>
          <w:szCs w:val="20"/>
        </w:rPr>
        <w:t>(</w:t>
      </w:r>
      <w:r w:rsidR="00397EF2" w:rsidRPr="000D0AEC">
        <w:rPr>
          <w:rFonts w:ascii="Arial" w:hAnsi="Arial" w:cs="Arial"/>
          <w:i/>
          <w:iCs/>
          <w:color w:val="FF0000"/>
          <w:sz w:val="20"/>
          <w:szCs w:val="20"/>
        </w:rPr>
        <w:t>cargo e nome</w:t>
      </w:r>
      <w:r w:rsidR="00397EF2" w:rsidRPr="000D0AEC">
        <w:rPr>
          <w:rFonts w:ascii="Arial" w:hAnsi="Arial" w:cs="Arial"/>
          <w:iCs/>
          <w:color w:val="FF0000"/>
          <w:sz w:val="20"/>
          <w:szCs w:val="20"/>
        </w:rPr>
        <w:t>)</w:t>
      </w:r>
      <w:r w:rsidR="00397EF2" w:rsidRPr="000D0AEC">
        <w:rPr>
          <w:rFonts w:ascii="Arial" w:hAnsi="Arial" w:cs="Arial"/>
          <w:sz w:val="20"/>
          <w:szCs w:val="20"/>
        </w:rPr>
        <w:t xml:space="preserve">, nomeado(a) pela Portaria nº </w:t>
      </w:r>
      <w:r w:rsidR="00397EF2" w:rsidRPr="000D0AEC">
        <w:rPr>
          <w:rFonts w:ascii="Arial" w:hAnsi="Arial" w:cs="Arial"/>
          <w:color w:val="FF0000"/>
          <w:sz w:val="20"/>
          <w:szCs w:val="20"/>
        </w:rPr>
        <w:t>......</w:t>
      </w:r>
      <w:r w:rsidR="00397EF2" w:rsidRPr="000D0AEC">
        <w:rPr>
          <w:rFonts w:ascii="Arial" w:hAnsi="Arial" w:cs="Arial"/>
          <w:sz w:val="20"/>
          <w:szCs w:val="20"/>
        </w:rPr>
        <w:t xml:space="preserve">, de </w:t>
      </w:r>
      <w:r w:rsidR="00397EF2" w:rsidRPr="000D0AEC">
        <w:rPr>
          <w:rFonts w:ascii="Arial" w:hAnsi="Arial" w:cs="Arial"/>
          <w:color w:val="FF0000"/>
          <w:sz w:val="20"/>
          <w:szCs w:val="20"/>
        </w:rPr>
        <w:t>.....</w:t>
      </w:r>
      <w:r w:rsidR="00397EF2" w:rsidRPr="000D0AEC">
        <w:rPr>
          <w:rFonts w:ascii="Arial" w:hAnsi="Arial" w:cs="Arial"/>
          <w:sz w:val="20"/>
          <w:szCs w:val="20"/>
        </w:rPr>
        <w:t xml:space="preserve"> de </w:t>
      </w:r>
      <w:r w:rsidR="00397EF2" w:rsidRPr="000D0AEC">
        <w:rPr>
          <w:rFonts w:ascii="Arial" w:hAnsi="Arial" w:cs="Arial"/>
          <w:color w:val="FF0000"/>
          <w:sz w:val="20"/>
          <w:szCs w:val="20"/>
        </w:rPr>
        <w:t>.....................</w:t>
      </w:r>
      <w:r w:rsidR="00397EF2" w:rsidRPr="000D0AEC">
        <w:rPr>
          <w:rFonts w:ascii="Arial" w:hAnsi="Arial" w:cs="Arial"/>
          <w:sz w:val="20"/>
          <w:szCs w:val="20"/>
        </w:rPr>
        <w:t xml:space="preserve"> de 20</w:t>
      </w:r>
      <w:r w:rsidR="00397EF2" w:rsidRPr="000D0AEC">
        <w:rPr>
          <w:rFonts w:ascii="Arial" w:hAnsi="Arial" w:cs="Arial"/>
          <w:color w:val="FF0000"/>
          <w:sz w:val="20"/>
          <w:szCs w:val="20"/>
        </w:rPr>
        <w:t>...</w:t>
      </w:r>
      <w:r w:rsidR="00397EF2" w:rsidRPr="000D0AEC">
        <w:rPr>
          <w:rFonts w:ascii="Arial" w:hAnsi="Arial" w:cs="Arial"/>
          <w:sz w:val="20"/>
          <w:szCs w:val="20"/>
        </w:rPr>
        <w:t>, publicada no</w:t>
      </w:r>
      <w:r w:rsidR="00397EF2" w:rsidRPr="000D0AEC">
        <w:rPr>
          <w:rFonts w:ascii="Arial" w:hAnsi="Arial" w:cs="Arial"/>
          <w:i/>
          <w:sz w:val="20"/>
          <w:szCs w:val="20"/>
        </w:rPr>
        <w:t xml:space="preserve"> </w:t>
      </w:r>
      <w:r w:rsidR="00397EF2" w:rsidRPr="000D0AEC">
        <w:rPr>
          <w:rFonts w:ascii="Arial" w:hAnsi="Arial" w:cs="Arial"/>
          <w:i/>
          <w:iCs/>
          <w:sz w:val="20"/>
          <w:szCs w:val="20"/>
        </w:rPr>
        <w:t>DOU</w:t>
      </w:r>
      <w:r w:rsidR="00397EF2" w:rsidRPr="000D0AEC">
        <w:rPr>
          <w:rFonts w:ascii="Arial" w:hAnsi="Arial" w:cs="Arial"/>
          <w:i/>
          <w:sz w:val="20"/>
          <w:szCs w:val="20"/>
        </w:rPr>
        <w:t xml:space="preserve"> </w:t>
      </w:r>
      <w:r w:rsidR="00397EF2" w:rsidRPr="000D0AEC">
        <w:rPr>
          <w:rFonts w:ascii="Arial" w:hAnsi="Arial" w:cs="Arial"/>
          <w:sz w:val="20"/>
          <w:szCs w:val="20"/>
        </w:rPr>
        <w:t xml:space="preserve">de </w:t>
      </w:r>
      <w:r w:rsidR="00397EF2" w:rsidRPr="000D0AEC">
        <w:rPr>
          <w:rFonts w:ascii="Arial" w:hAnsi="Arial" w:cs="Arial"/>
          <w:color w:val="FF0000"/>
          <w:sz w:val="20"/>
          <w:szCs w:val="20"/>
        </w:rPr>
        <w:t>.....</w:t>
      </w:r>
      <w:r w:rsidR="00397EF2" w:rsidRPr="000D0AEC">
        <w:rPr>
          <w:rFonts w:ascii="Arial" w:hAnsi="Arial" w:cs="Arial"/>
          <w:sz w:val="20"/>
          <w:szCs w:val="20"/>
        </w:rPr>
        <w:t xml:space="preserve"> de </w:t>
      </w:r>
      <w:r w:rsidR="00397EF2" w:rsidRPr="000D0AEC">
        <w:rPr>
          <w:rFonts w:ascii="Arial" w:hAnsi="Arial" w:cs="Arial"/>
          <w:color w:val="FF0000"/>
          <w:sz w:val="20"/>
          <w:szCs w:val="20"/>
        </w:rPr>
        <w:t>...............</w:t>
      </w:r>
      <w:r w:rsidR="00397EF2" w:rsidRPr="000D0AEC">
        <w:rPr>
          <w:rFonts w:ascii="Arial" w:hAnsi="Arial" w:cs="Arial"/>
          <w:sz w:val="20"/>
          <w:szCs w:val="20"/>
        </w:rPr>
        <w:t xml:space="preserve"> de </w:t>
      </w:r>
      <w:r w:rsidR="00397EF2" w:rsidRPr="000D0AEC">
        <w:rPr>
          <w:rFonts w:ascii="Arial" w:hAnsi="Arial" w:cs="Arial"/>
          <w:color w:val="FF0000"/>
          <w:sz w:val="20"/>
          <w:szCs w:val="20"/>
        </w:rPr>
        <w:t>...........</w:t>
      </w:r>
      <w:r w:rsidR="00397EF2" w:rsidRPr="000D0AEC">
        <w:rPr>
          <w:rFonts w:ascii="Arial" w:hAnsi="Arial" w:cs="Arial"/>
          <w:sz w:val="20"/>
          <w:szCs w:val="20"/>
        </w:rPr>
        <w:t>, portador da Matrícula Funcional nº .........., doravante denominad</w:t>
      </w:r>
      <w:r w:rsidR="00AF2F2F" w:rsidRPr="000D0AEC">
        <w:rPr>
          <w:rFonts w:ascii="Arial" w:hAnsi="Arial" w:cs="Arial"/>
          <w:sz w:val="20"/>
          <w:szCs w:val="20"/>
        </w:rPr>
        <w:t>o</w:t>
      </w:r>
      <w:r w:rsidR="00397EF2" w:rsidRPr="000D0AEC">
        <w:rPr>
          <w:rFonts w:ascii="Arial" w:hAnsi="Arial" w:cs="Arial"/>
          <w:sz w:val="20"/>
          <w:szCs w:val="20"/>
        </w:rPr>
        <w:t xml:space="preserve"> CONTRATANTE, e o(a) </w:t>
      </w:r>
      <w:r w:rsidR="00397EF2" w:rsidRPr="000D0AEC">
        <w:rPr>
          <w:rFonts w:ascii="Arial" w:hAnsi="Arial" w:cs="Arial"/>
          <w:color w:val="FF0000"/>
          <w:sz w:val="20"/>
          <w:szCs w:val="20"/>
        </w:rPr>
        <w:t>..............................</w:t>
      </w:r>
      <w:r w:rsidR="00397EF2" w:rsidRPr="000D0AEC">
        <w:rPr>
          <w:rFonts w:ascii="Arial" w:hAnsi="Arial" w:cs="Arial"/>
          <w:sz w:val="20"/>
          <w:szCs w:val="20"/>
        </w:rPr>
        <w:t xml:space="preserve"> inscrito(a) no CNPJ/MF sob o nº </w:t>
      </w:r>
      <w:r w:rsidR="00397EF2" w:rsidRPr="000D0AEC">
        <w:rPr>
          <w:rFonts w:ascii="Arial" w:hAnsi="Arial" w:cs="Arial"/>
          <w:color w:val="FF0000"/>
          <w:sz w:val="20"/>
          <w:szCs w:val="20"/>
        </w:rPr>
        <w:t>............................</w:t>
      </w:r>
      <w:r w:rsidR="00397EF2" w:rsidRPr="000D0AEC">
        <w:rPr>
          <w:rFonts w:ascii="Arial" w:hAnsi="Arial" w:cs="Arial"/>
          <w:sz w:val="20"/>
          <w:szCs w:val="20"/>
        </w:rPr>
        <w:t xml:space="preserve">, sediado(a) na </w:t>
      </w:r>
      <w:r w:rsidR="00397EF2" w:rsidRPr="000D0AEC">
        <w:rPr>
          <w:rFonts w:ascii="Arial" w:hAnsi="Arial" w:cs="Arial"/>
          <w:color w:val="FF0000"/>
          <w:sz w:val="20"/>
          <w:szCs w:val="20"/>
        </w:rPr>
        <w:t>...................................</w:t>
      </w:r>
      <w:r w:rsidR="00397EF2" w:rsidRPr="000D0AEC">
        <w:rPr>
          <w:rFonts w:ascii="Arial" w:hAnsi="Arial" w:cs="Arial"/>
          <w:sz w:val="20"/>
          <w:szCs w:val="20"/>
        </w:rPr>
        <w:t xml:space="preserve">, </w:t>
      </w:r>
      <w:proofErr w:type="spellStart"/>
      <w:r w:rsidR="00397EF2" w:rsidRPr="000D0AEC">
        <w:rPr>
          <w:rFonts w:ascii="Arial" w:hAnsi="Arial" w:cs="Arial"/>
          <w:sz w:val="20"/>
          <w:szCs w:val="20"/>
        </w:rPr>
        <w:t>em</w:t>
      </w:r>
      <w:proofErr w:type="spellEnd"/>
      <w:r w:rsidR="00397EF2" w:rsidRPr="000D0AEC">
        <w:rPr>
          <w:rFonts w:ascii="Arial" w:hAnsi="Arial" w:cs="Arial"/>
          <w:sz w:val="20"/>
          <w:szCs w:val="20"/>
        </w:rPr>
        <w:t xml:space="preserve"> </w:t>
      </w:r>
      <w:r w:rsidR="00397EF2" w:rsidRPr="000D0AEC">
        <w:rPr>
          <w:rFonts w:ascii="Arial" w:hAnsi="Arial" w:cs="Arial"/>
          <w:color w:val="FF0000"/>
          <w:sz w:val="20"/>
          <w:szCs w:val="20"/>
        </w:rPr>
        <w:t>.............................</w:t>
      </w:r>
      <w:r w:rsidR="00397EF2" w:rsidRPr="000D0AEC">
        <w:rPr>
          <w:rFonts w:ascii="Arial" w:hAnsi="Arial" w:cs="Arial"/>
          <w:sz w:val="20"/>
          <w:szCs w:val="20"/>
        </w:rPr>
        <w:t xml:space="preserve"> doravante designad</w:t>
      </w:r>
      <w:r w:rsidR="00D95DEB" w:rsidRPr="000D0AEC">
        <w:rPr>
          <w:rFonts w:ascii="Arial" w:hAnsi="Arial" w:cs="Arial"/>
          <w:sz w:val="20"/>
          <w:szCs w:val="20"/>
        </w:rPr>
        <w:t>o</w:t>
      </w:r>
      <w:r w:rsidR="00397EF2" w:rsidRPr="007D1C84">
        <w:rPr>
          <w:rFonts w:ascii="Arial" w:hAnsi="Arial" w:cs="Arial"/>
          <w:sz w:val="20"/>
          <w:szCs w:val="20"/>
        </w:rPr>
        <w:t xml:space="preserve"> CONTRATAD</w:t>
      </w:r>
      <w:r w:rsidR="00D95DEB" w:rsidRPr="007D1C84">
        <w:rPr>
          <w:rFonts w:ascii="Arial" w:hAnsi="Arial" w:cs="Arial"/>
          <w:sz w:val="20"/>
          <w:szCs w:val="20"/>
        </w:rPr>
        <w:t>O</w:t>
      </w:r>
      <w:r w:rsidR="00397EF2" w:rsidRPr="007D1C84">
        <w:rPr>
          <w:rFonts w:ascii="Arial" w:hAnsi="Arial" w:cs="Arial"/>
          <w:sz w:val="20"/>
          <w:szCs w:val="20"/>
        </w:rPr>
        <w:t xml:space="preserve">, neste ato representada por .................................. </w:t>
      </w:r>
      <w:r w:rsidR="00397EF2" w:rsidRPr="007D1C84">
        <w:rPr>
          <w:rFonts w:ascii="Arial" w:hAnsi="Arial" w:cs="Arial"/>
          <w:color w:val="FF0000"/>
          <w:sz w:val="20"/>
          <w:szCs w:val="20"/>
        </w:rPr>
        <w:t>(nome e função n</w:t>
      </w:r>
      <w:r w:rsidR="00D95DEB" w:rsidRPr="007D1C84">
        <w:rPr>
          <w:rFonts w:ascii="Arial" w:hAnsi="Arial" w:cs="Arial"/>
          <w:color w:val="FF0000"/>
          <w:sz w:val="20"/>
          <w:szCs w:val="20"/>
        </w:rPr>
        <w:t>o</w:t>
      </w:r>
      <w:r w:rsidR="00397EF2" w:rsidRPr="007D1C84">
        <w:rPr>
          <w:rFonts w:ascii="Arial" w:hAnsi="Arial" w:cs="Arial"/>
          <w:color w:val="FF0000"/>
          <w:sz w:val="20"/>
          <w:szCs w:val="20"/>
        </w:rPr>
        <w:t xml:space="preserve"> contratad</w:t>
      </w:r>
      <w:r w:rsidR="00D95DEB" w:rsidRPr="007D1C84">
        <w:rPr>
          <w:rFonts w:ascii="Arial" w:hAnsi="Arial" w:cs="Arial"/>
          <w:color w:val="FF0000"/>
          <w:sz w:val="20"/>
          <w:szCs w:val="20"/>
        </w:rPr>
        <w:t>o</w:t>
      </w:r>
      <w:r w:rsidR="00397EF2" w:rsidRPr="007D1C84">
        <w:rPr>
          <w:rFonts w:ascii="Arial" w:hAnsi="Arial" w:cs="Arial"/>
          <w:color w:val="FF0000"/>
          <w:sz w:val="20"/>
          <w:szCs w:val="20"/>
        </w:rPr>
        <w:t>)</w:t>
      </w:r>
      <w:r w:rsidR="00397EF2" w:rsidRPr="007D1C84">
        <w:rPr>
          <w:rFonts w:ascii="Arial" w:hAnsi="Arial" w:cs="Arial"/>
          <w:sz w:val="20"/>
          <w:szCs w:val="20"/>
        </w:rPr>
        <w:t xml:space="preserve">, </w:t>
      </w:r>
      <w:r w:rsidR="00397EF2" w:rsidRPr="007D1C84">
        <w:rPr>
          <w:rFonts w:ascii="Arial" w:hAnsi="Arial" w:cs="Arial"/>
          <w:i/>
          <w:color w:val="FF0000"/>
          <w:sz w:val="20"/>
          <w:szCs w:val="20"/>
        </w:rPr>
        <w:t xml:space="preserve">conforme atos constitutivos da empresa </w:t>
      </w:r>
      <w:r w:rsidR="00397EF2" w:rsidRPr="007D1C84">
        <w:rPr>
          <w:rFonts w:ascii="Arial" w:hAnsi="Arial" w:cs="Arial"/>
          <w:b/>
          <w:i/>
          <w:color w:val="FF0000"/>
          <w:sz w:val="20"/>
          <w:szCs w:val="20"/>
        </w:rPr>
        <w:t>OU</w:t>
      </w:r>
      <w:r w:rsidR="00397EF2" w:rsidRPr="007D1C84">
        <w:rPr>
          <w:rFonts w:ascii="Arial" w:hAnsi="Arial" w:cs="Arial"/>
          <w:i/>
          <w:color w:val="FF0000"/>
          <w:sz w:val="20"/>
          <w:szCs w:val="20"/>
        </w:rPr>
        <w:t xml:space="preserve"> procuração apresentada nos autos, </w:t>
      </w:r>
      <w:r w:rsidR="00397EF2" w:rsidRPr="007D1C84">
        <w:rPr>
          <w:rFonts w:ascii="Arial" w:hAnsi="Arial" w:cs="Arial"/>
          <w:sz w:val="20"/>
          <w:szCs w:val="20"/>
        </w:rPr>
        <w:t xml:space="preserve">tendo em vista o que consta no Processo nº </w:t>
      </w:r>
      <w:r w:rsidR="00397EF2" w:rsidRPr="007D1C84">
        <w:rPr>
          <w:rFonts w:ascii="Arial" w:hAnsi="Arial" w:cs="Arial"/>
          <w:color w:val="FF0000"/>
          <w:sz w:val="20"/>
          <w:szCs w:val="20"/>
        </w:rPr>
        <w:t xml:space="preserve">.............................. </w:t>
      </w:r>
      <w:r w:rsidR="00397EF2" w:rsidRPr="007D1C84">
        <w:rPr>
          <w:rFonts w:ascii="Arial" w:hAnsi="Arial" w:cs="Arial"/>
          <w:sz w:val="20"/>
          <w:szCs w:val="20"/>
        </w:rPr>
        <w:t>e em observância às disposições da Lei nº 14.133</w:t>
      </w:r>
      <w:r w:rsidR="00D96EC9" w:rsidRPr="007D1C84">
        <w:rPr>
          <w:rFonts w:ascii="Arial" w:hAnsi="Arial" w:cs="Arial"/>
          <w:sz w:val="20"/>
          <w:szCs w:val="20"/>
        </w:rPr>
        <w:t>, de 20</w:t>
      </w:r>
      <w:r w:rsidR="00397EF2" w:rsidRPr="007D1C84">
        <w:rPr>
          <w:rFonts w:ascii="Arial" w:hAnsi="Arial" w:cs="Arial"/>
          <w:sz w:val="20"/>
          <w:szCs w:val="20"/>
        </w:rPr>
        <w:t>21</w:t>
      </w:r>
      <w:r w:rsidR="00D96EC9" w:rsidRPr="007D1C84">
        <w:rPr>
          <w:rFonts w:ascii="Arial" w:hAnsi="Arial" w:cs="Arial"/>
          <w:sz w:val="20"/>
          <w:szCs w:val="20"/>
        </w:rPr>
        <w:t xml:space="preserve"> e </w:t>
      </w:r>
      <w:r w:rsidR="00D96EC9" w:rsidRPr="00707D1F">
        <w:rPr>
          <w:rFonts w:ascii="Arial" w:hAnsi="Arial" w:cs="Arial"/>
          <w:sz w:val="20"/>
          <w:szCs w:val="20"/>
        </w:rPr>
        <w:t>da Instrução Normativa SEGES/ME nº 75, de 2021</w:t>
      </w:r>
      <w:r w:rsidR="00397EF2" w:rsidRPr="00707D1F">
        <w:rPr>
          <w:rFonts w:ascii="Arial" w:hAnsi="Arial" w:cs="Arial"/>
          <w:sz w:val="20"/>
          <w:szCs w:val="20"/>
        </w:rPr>
        <w:t xml:space="preserve">, resolvem </w:t>
      </w:r>
      <w:r w:rsidR="00397EF2" w:rsidRPr="007D1C84">
        <w:rPr>
          <w:rFonts w:ascii="Arial" w:hAnsi="Arial" w:cs="Arial"/>
          <w:sz w:val="20"/>
          <w:szCs w:val="20"/>
        </w:rPr>
        <w:t xml:space="preserve">celebrar o presente Termo de Contrato, decorrente </w:t>
      </w:r>
      <w:r w:rsidR="00D96EC9" w:rsidRPr="007D1C84">
        <w:rPr>
          <w:rFonts w:ascii="Arial" w:hAnsi="Arial" w:cs="Arial"/>
          <w:i/>
          <w:iCs/>
          <w:color w:val="FF0000"/>
          <w:sz w:val="20"/>
          <w:szCs w:val="20"/>
        </w:rPr>
        <w:t>da Dispensa de Licitação</w:t>
      </w:r>
      <w:r>
        <w:rPr>
          <w:rFonts w:ascii="Arial" w:hAnsi="Arial" w:cs="Arial"/>
          <w:i/>
          <w:iCs/>
          <w:color w:val="FF0000"/>
          <w:sz w:val="20"/>
          <w:szCs w:val="20"/>
        </w:rPr>
        <w:t xml:space="preserve"> </w:t>
      </w:r>
      <w:r w:rsidR="00D96EC9" w:rsidRPr="007D1C84">
        <w:rPr>
          <w:rFonts w:ascii="Arial" w:hAnsi="Arial" w:cs="Arial"/>
          <w:i/>
          <w:iCs/>
          <w:color w:val="FF0000"/>
          <w:sz w:val="20"/>
          <w:szCs w:val="20"/>
        </w:rPr>
        <w:t>n. .../...</w:t>
      </w:r>
      <w:r w:rsidR="00397EF2" w:rsidRPr="007D1C84">
        <w:rPr>
          <w:rFonts w:ascii="Arial" w:hAnsi="Arial" w:cs="Arial"/>
          <w:sz w:val="20"/>
          <w:szCs w:val="20"/>
        </w:rPr>
        <w:t>, mediante as cláusulas e condições a seguir enunciadas.</w:t>
      </w:r>
    </w:p>
    <w:p w14:paraId="0D4D3BC7" w14:textId="51EED194" w:rsidR="00D96EC9" w:rsidRPr="00C75BC2" w:rsidRDefault="00D96EC9" w:rsidP="00C75BC2">
      <w:pPr>
        <w:pStyle w:val="Nivel01Titulo"/>
        <w:shd w:val="clear" w:color="auto" w:fill="D9E2F3" w:themeFill="accent1" w:themeFillTint="33"/>
        <w:rPr>
          <w:rFonts w:cs="Arial"/>
          <w:color w:val="auto"/>
        </w:rPr>
      </w:pPr>
      <w:r w:rsidRPr="00C75BC2">
        <w:rPr>
          <w:rFonts w:cs="Arial"/>
          <w:color w:val="auto"/>
        </w:rPr>
        <w:t>CLÁUSULA PRIMEIRA – OBJETO</w:t>
      </w:r>
      <w:r w:rsidR="00A85848" w:rsidRPr="00C75BC2">
        <w:rPr>
          <w:rFonts w:cs="Arial"/>
          <w:color w:val="auto"/>
        </w:rPr>
        <w:t xml:space="preserve"> (art. 92, I</w:t>
      </w:r>
      <w:r w:rsidR="006E7AF1" w:rsidRPr="00C75BC2">
        <w:rPr>
          <w:rFonts w:cs="Arial"/>
          <w:color w:val="auto"/>
        </w:rPr>
        <w:t xml:space="preserve"> e </w:t>
      </w:r>
      <w:r w:rsidR="00A85848" w:rsidRPr="00C75BC2">
        <w:rPr>
          <w:rFonts w:cs="Arial"/>
          <w:color w:val="auto"/>
        </w:rPr>
        <w:t>II)</w:t>
      </w:r>
    </w:p>
    <w:p w14:paraId="66FAF584" w14:textId="15F457F4" w:rsidR="00D96EC9" w:rsidRPr="003A4717" w:rsidRDefault="00D96EC9" w:rsidP="00181FC6">
      <w:pPr>
        <w:numPr>
          <w:ilvl w:val="1"/>
          <w:numId w:val="2"/>
        </w:numPr>
        <w:spacing w:before="120" w:after="120" w:line="276" w:lineRule="auto"/>
        <w:ind w:left="0"/>
        <w:jc w:val="both"/>
        <w:rPr>
          <w:rFonts w:ascii="Arial" w:hAnsi="Arial" w:cs="Arial"/>
          <w:color w:val="000000"/>
          <w:sz w:val="20"/>
          <w:szCs w:val="20"/>
        </w:rPr>
      </w:pPr>
      <w:r w:rsidRPr="003A4717">
        <w:rPr>
          <w:rFonts w:ascii="Arial" w:hAnsi="Arial" w:cs="Arial"/>
          <w:color w:val="000000"/>
          <w:sz w:val="20"/>
          <w:szCs w:val="20"/>
        </w:rPr>
        <w:t xml:space="preserve">O objeto do presente instrumento é a contratação de </w:t>
      </w:r>
      <w:r w:rsidR="003A4717" w:rsidRPr="003A4717">
        <w:rPr>
          <w:rFonts w:ascii="Arial" w:hAnsi="Arial" w:cs="Arial"/>
          <w:color w:val="000000"/>
          <w:sz w:val="20"/>
          <w:szCs w:val="20"/>
        </w:rPr>
        <w:t xml:space="preserve">Contratação de empresa especializada para a prestação de serviços de carregadores de materiais, móveis e outros volumes nas dependências do Fundo Nacional de Desenvolvimento da Educação – FNDE, </w:t>
      </w:r>
      <w:r w:rsidRPr="003A4717">
        <w:rPr>
          <w:rFonts w:ascii="Arial" w:hAnsi="Arial" w:cs="Arial"/>
          <w:color w:val="000000"/>
          <w:sz w:val="20"/>
          <w:szCs w:val="20"/>
        </w:rPr>
        <w:t>nas condições estabelecidas no Termo de Referência.</w:t>
      </w:r>
    </w:p>
    <w:p w14:paraId="3E4F4F75" w14:textId="77777777" w:rsidR="00D96EC9" w:rsidRPr="007D1C84" w:rsidRDefault="00D96EC9" w:rsidP="00181FC6">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Objeto da contratação:</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552"/>
        <w:gridCol w:w="1276"/>
        <w:gridCol w:w="1134"/>
        <w:gridCol w:w="1559"/>
        <w:gridCol w:w="1276"/>
        <w:gridCol w:w="1275"/>
      </w:tblGrid>
      <w:tr w:rsidR="00464EE4" w14:paraId="7C946193" w14:textId="77777777" w:rsidTr="00534BA3">
        <w:tc>
          <w:tcPr>
            <w:tcW w:w="993" w:type="dxa"/>
            <w:tcBorders>
              <w:top w:val="single" w:sz="4" w:space="0" w:color="000000"/>
              <w:left w:val="single" w:sz="4" w:space="0" w:color="000000"/>
              <w:bottom w:val="single" w:sz="4" w:space="0" w:color="000000"/>
              <w:right w:val="single" w:sz="4" w:space="0" w:color="000000"/>
            </w:tcBorders>
          </w:tcPr>
          <w:p w14:paraId="0A89F17E" w14:textId="77777777" w:rsidR="00464EE4" w:rsidRDefault="00464EE4" w:rsidP="001441DA">
            <w:pPr>
              <w:widowControl w:val="0"/>
              <w:suppressAutoHyphens/>
              <w:spacing w:after="0" w:line="276" w:lineRule="auto"/>
              <w:jc w:val="center"/>
              <w:rPr>
                <w:rFonts w:ascii="Arial" w:hAnsi="Arial" w:cs="Arial"/>
                <w:b/>
                <w:bCs/>
                <w:color w:val="000000"/>
                <w:sz w:val="20"/>
                <w:szCs w:val="20"/>
              </w:rPr>
            </w:pPr>
            <w:r>
              <w:rPr>
                <w:rFonts w:ascii="Arial" w:hAnsi="Arial" w:cs="Arial"/>
                <w:b/>
                <w:bCs/>
                <w:color w:val="000000"/>
                <w:sz w:val="20"/>
                <w:szCs w:val="20"/>
              </w:rPr>
              <w:t>ITEM</w:t>
            </w:r>
          </w:p>
          <w:p w14:paraId="6902198E" w14:textId="77777777" w:rsidR="00464EE4" w:rsidRDefault="00464EE4" w:rsidP="001441DA">
            <w:pPr>
              <w:widowControl w:val="0"/>
              <w:suppressAutoHyphens/>
              <w:spacing w:after="0" w:line="276" w:lineRule="auto"/>
              <w:jc w:val="center"/>
              <w:rPr>
                <w:rFonts w:ascii="Arial" w:hAnsi="Arial" w:cs="Arial"/>
                <w:b/>
                <w:color w:val="000000"/>
                <w:sz w:val="20"/>
                <w:szCs w:val="20"/>
              </w:rPr>
            </w:pPr>
          </w:p>
        </w:tc>
        <w:tc>
          <w:tcPr>
            <w:tcW w:w="2552" w:type="dxa"/>
            <w:tcBorders>
              <w:top w:val="single" w:sz="4" w:space="0" w:color="000000"/>
              <w:left w:val="single" w:sz="4" w:space="0" w:color="000000"/>
              <w:bottom w:val="single" w:sz="4" w:space="0" w:color="000000"/>
              <w:right w:val="single" w:sz="4" w:space="0" w:color="000000"/>
            </w:tcBorders>
            <w:hideMark/>
          </w:tcPr>
          <w:p w14:paraId="109B51ED" w14:textId="77777777" w:rsidR="00464EE4" w:rsidRDefault="00464EE4" w:rsidP="001441DA">
            <w:pPr>
              <w:widowControl w:val="0"/>
              <w:suppressAutoHyphens/>
              <w:spacing w:after="0" w:line="276" w:lineRule="auto"/>
              <w:jc w:val="center"/>
              <w:rPr>
                <w:rFonts w:ascii="Arial" w:hAnsi="Arial" w:cs="Arial"/>
                <w:color w:val="000000"/>
                <w:sz w:val="20"/>
                <w:szCs w:val="20"/>
              </w:rPr>
            </w:pPr>
            <w:r>
              <w:rPr>
                <w:rFonts w:ascii="Arial" w:hAnsi="Arial" w:cs="Arial"/>
                <w:b/>
                <w:bCs/>
                <w:color w:val="000000"/>
                <w:sz w:val="20"/>
                <w:szCs w:val="20"/>
              </w:rPr>
              <w:t>ESPECIFICAÇÃO</w:t>
            </w:r>
          </w:p>
        </w:tc>
        <w:tc>
          <w:tcPr>
            <w:tcW w:w="1276" w:type="dxa"/>
            <w:tcBorders>
              <w:top w:val="single" w:sz="4" w:space="0" w:color="000000"/>
              <w:left w:val="single" w:sz="4" w:space="0" w:color="000000"/>
              <w:bottom w:val="single" w:sz="4" w:space="0" w:color="000000"/>
              <w:right w:val="single" w:sz="4" w:space="0" w:color="000000"/>
            </w:tcBorders>
            <w:hideMark/>
          </w:tcPr>
          <w:p w14:paraId="31A2B5CF" w14:textId="5FFFB245" w:rsidR="00464EE4" w:rsidRDefault="00464EE4" w:rsidP="001441DA">
            <w:pPr>
              <w:widowControl w:val="0"/>
              <w:suppressAutoHyphens/>
              <w:spacing w:after="0" w:line="276" w:lineRule="auto"/>
              <w:jc w:val="center"/>
              <w:rPr>
                <w:rFonts w:ascii="Arial" w:hAnsi="Arial" w:cs="Arial"/>
                <w:color w:val="000000"/>
                <w:sz w:val="20"/>
                <w:szCs w:val="20"/>
              </w:rPr>
            </w:pPr>
            <w:r>
              <w:rPr>
                <w:rFonts w:ascii="Arial" w:hAnsi="Arial" w:cs="Arial"/>
                <w:b/>
                <w:bCs/>
                <w:color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hideMark/>
          </w:tcPr>
          <w:p w14:paraId="4A258F54" w14:textId="77777777" w:rsidR="00464EE4" w:rsidRDefault="00464EE4" w:rsidP="001441DA">
            <w:pPr>
              <w:widowControl w:val="0"/>
              <w:suppressAutoHyphens/>
              <w:spacing w:after="0" w:line="276" w:lineRule="auto"/>
              <w:jc w:val="center"/>
              <w:rPr>
                <w:rFonts w:ascii="Arial" w:hAnsi="Arial" w:cs="Arial"/>
                <w:color w:val="000000"/>
                <w:sz w:val="20"/>
                <w:szCs w:val="20"/>
              </w:rPr>
            </w:pPr>
            <w:r>
              <w:rPr>
                <w:rFonts w:ascii="Arial" w:hAnsi="Arial" w:cs="Arial"/>
                <w:b/>
                <w:bCs/>
                <w:color w:val="000000"/>
                <w:sz w:val="20"/>
                <w:szCs w:val="20"/>
              </w:rPr>
              <w:t>UNIDADE DE MEDIDA</w:t>
            </w:r>
          </w:p>
        </w:tc>
        <w:tc>
          <w:tcPr>
            <w:tcW w:w="1559" w:type="dxa"/>
            <w:tcBorders>
              <w:top w:val="single" w:sz="4" w:space="0" w:color="000000"/>
              <w:left w:val="single" w:sz="4" w:space="0" w:color="000000"/>
              <w:bottom w:val="single" w:sz="4" w:space="0" w:color="000000"/>
              <w:right w:val="single" w:sz="4" w:space="0" w:color="000000"/>
            </w:tcBorders>
            <w:hideMark/>
          </w:tcPr>
          <w:p w14:paraId="1DF86E26" w14:textId="77777777" w:rsidR="00464EE4" w:rsidRDefault="00464EE4" w:rsidP="001441DA">
            <w:pPr>
              <w:widowControl w:val="0"/>
              <w:suppressAutoHyphens/>
              <w:spacing w:after="0" w:line="276" w:lineRule="auto"/>
              <w:jc w:val="center"/>
              <w:rPr>
                <w:rFonts w:ascii="Arial" w:hAnsi="Arial" w:cs="Arial"/>
                <w:b/>
                <w:bCs/>
                <w:sz w:val="20"/>
                <w:szCs w:val="20"/>
              </w:rPr>
            </w:pPr>
            <w:r>
              <w:rPr>
                <w:rFonts w:ascii="Arial" w:hAnsi="Arial" w:cs="Arial"/>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hideMark/>
          </w:tcPr>
          <w:p w14:paraId="5EA6591B" w14:textId="77777777" w:rsidR="00464EE4" w:rsidRDefault="00464EE4" w:rsidP="001441DA">
            <w:pPr>
              <w:widowControl w:val="0"/>
              <w:suppressAutoHyphens/>
              <w:spacing w:after="0" w:line="276" w:lineRule="auto"/>
              <w:jc w:val="center"/>
              <w:rPr>
                <w:rFonts w:ascii="Arial" w:hAnsi="Arial" w:cs="Arial"/>
                <w:b/>
                <w:bCs/>
                <w:sz w:val="20"/>
                <w:szCs w:val="20"/>
              </w:rPr>
            </w:pPr>
            <w:r>
              <w:rPr>
                <w:rFonts w:ascii="Arial" w:hAnsi="Arial" w:cs="Arial"/>
                <w:b/>
                <w:bCs/>
                <w:sz w:val="20"/>
                <w:szCs w:val="20"/>
              </w:rPr>
              <w:t>VALOR UNITÁRIO</w:t>
            </w:r>
          </w:p>
        </w:tc>
        <w:tc>
          <w:tcPr>
            <w:tcW w:w="1275" w:type="dxa"/>
            <w:tcBorders>
              <w:top w:val="single" w:sz="4" w:space="0" w:color="000000"/>
              <w:left w:val="single" w:sz="4" w:space="0" w:color="000000"/>
              <w:bottom w:val="single" w:sz="4" w:space="0" w:color="000000"/>
              <w:right w:val="single" w:sz="4" w:space="0" w:color="000000"/>
            </w:tcBorders>
            <w:hideMark/>
          </w:tcPr>
          <w:p w14:paraId="2EB54E94" w14:textId="77777777" w:rsidR="00464EE4" w:rsidRDefault="00464EE4" w:rsidP="001441DA">
            <w:pPr>
              <w:widowControl w:val="0"/>
              <w:suppressAutoHyphens/>
              <w:spacing w:after="0" w:line="276" w:lineRule="auto"/>
              <w:jc w:val="center"/>
              <w:rPr>
                <w:rFonts w:ascii="Arial" w:hAnsi="Arial" w:cs="Arial"/>
                <w:b/>
                <w:bCs/>
                <w:sz w:val="20"/>
                <w:szCs w:val="20"/>
              </w:rPr>
            </w:pPr>
            <w:r>
              <w:rPr>
                <w:rFonts w:ascii="Arial" w:hAnsi="Arial" w:cs="Arial"/>
                <w:b/>
                <w:bCs/>
                <w:sz w:val="20"/>
                <w:szCs w:val="20"/>
              </w:rPr>
              <w:t>VALOR TOTAL</w:t>
            </w:r>
          </w:p>
        </w:tc>
      </w:tr>
      <w:tr w:rsidR="00464EE4" w14:paraId="4C87BE58" w14:textId="77777777" w:rsidTr="00534BA3">
        <w:tc>
          <w:tcPr>
            <w:tcW w:w="993" w:type="dxa"/>
            <w:tcBorders>
              <w:top w:val="single" w:sz="4" w:space="0" w:color="000000"/>
              <w:left w:val="single" w:sz="4" w:space="0" w:color="000000"/>
              <w:bottom w:val="single" w:sz="4" w:space="0" w:color="000000"/>
              <w:right w:val="single" w:sz="4" w:space="0" w:color="000000"/>
            </w:tcBorders>
            <w:hideMark/>
          </w:tcPr>
          <w:p w14:paraId="63702E20" w14:textId="77777777" w:rsidR="00464EE4" w:rsidRDefault="00464EE4" w:rsidP="001441DA">
            <w:pPr>
              <w:widowControl w:val="0"/>
              <w:suppressAutoHyphens/>
              <w:spacing w:after="0" w:line="276" w:lineRule="auto"/>
              <w:jc w:val="center"/>
              <w:rPr>
                <w:rFonts w:ascii="Arial" w:hAnsi="Arial" w:cs="Arial"/>
                <w:b/>
                <w:color w:val="000000"/>
                <w:sz w:val="20"/>
                <w:szCs w:val="20"/>
              </w:rPr>
            </w:pPr>
            <w:r>
              <w:rPr>
                <w:rFonts w:ascii="Arial" w:hAnsi="Arial" w:cs="Arial"/>
                <w:b/>
                <w:color w:val="000000"/>
                <w:sz w:val="20"/>
                <w:szCs w:val="20"/>
              </w:rPr>
              <w:t>1</w:t>
            </w:r>
          </w:p>
        </w:tc>
        <w:tc>
          <w:tcPr>
            <w:tcW w:w="2552" w:type="dxa"/>
            <w:tcBorders>
              <w:top w:val="single" w:sz="4" w:space="0" w:color="000000"/>
              <w:left w:val="single" w:sz="4" w:space="0" w:color="000000"/>
              <w:bottom w:val="single" w:sz="4" w:space="0" w:color="000000"/>
              <w:right w:val="single" w:sz="4" w:space="0" w:color="000000"/>
            </w:tcBorders>
          </w:tcPr>
          <w:p w14:paraId="61A666DA" w14:textId="355E9D01" w:rsidR="00464EE4" w:rsidRPr="00534BA3" w:rsidRDefault="00534BA3" w:rsidP="00534BA3">
            <w:pPr>
              <w:widowControl w:val="0"/>
              <w:suppressAutoHyphens/>
              <w:spacing w:after="0" w:line="276" w:lineRule="auto"/>
              <w:rPr>
                <w:rFonts w:ascii="Arial" w:hAnsi="Arial" w:cs="Arial"/>
                <w:sz w:val="20"/>
                <w:szCs w:val="20"/>
              </w:rPr>
            </w:pPr>
            <w:r w:rsidRPr="00534BA3">
              <w:rPr>
                <w:rFonts w:ascii="Arial" w:hAnsi="Arial" w:cs="Arial"/>
                <w:sz w:val="20"/>
                <w:szCs w:val="20"/>
              </w:rPr>
              <w:t>Carregadores</w:t>
            </w:r>
          </w:p>
        </w:tc>
        <w:tc>
          <w:tcPr>
            <w:tcW w:w="1276" w:type="dxa"/>
            <w:tcBorders>
              <w:top w:val="single" w:sz="4" w:space="0" w:color="000000"/>
              <w:left w:val="single" w:sz="4" w:space="0" w:color="000000"/>
              <w:bottom w:val="single" w:sz="4" w:space="0" w:color="000000"/>
              <w:right w:val="single" w:sz="4" w:space="0" w:color="000000"/>
            </w:tcBorders>
          </w:tcPr>
          <w:p w14:paraId="47C4A23F" w14:textId="5FE58717" w:rsidR="00464EE4" w:rsidRPr="00534BA3" w:rsidRDefault="00534BA3" w:rsidP="00534BA3">
            <w:pPr>
              <w:widowControl w:val="0"/>
              <w:suppressAutoHyphens/>
              <w:spacing w:after="0" w:line="276" w:lineRule="auto"/>
              <w:rPr>
                <w:rFonts w:ascii="Arial" w:hAnsi="Arial" w:cs="Arial"/>
                <w:sz w:val="20"/>
                <w:szCs w:val="20"/>
              </w:rPr>
            </w:pPr>
            <w:r w:rsidRPr="00534BA3">
              <w:rPr>
                <w:rFonts w:ascii="Arial" w:hAnsi="Arial" w:cs="Arial"/>
                <w:sz w:val="20"/>
                <w:szCs w:val="20"/>
              </w:rPr>
              <w:t>15890</w:t>
            </w:r>
          </w:p>
        </w:tc>
        <w:tc>
          <w:tcPr>
            <w:tcW w:w="1134" w:type="dxa"/>
            <w:tcBorders>
              <w:top w:val="single" w:sz="4" w:space="0" w:color="000000"/>
              <w:left w:val="single" w:sz="4" w:space="0" w:color="000000"/>
              <w:bottom w:val="single" w:sz="4" w:space="0" w:color="000000"/>
              <w:right w:val="single" w:sz="4" w:space="0" w:color="000000"/>
            </w:tcBorders>
          </w:tcPr>
          <w:p w14:paraId="5D9117B0" w14:textId="77F1096F" w:rsidR="00464EE4" w:rsidRPr="00534BA3" w:rsidRDefault="00534BA3" w:rsidP="00534BA3">
            <w:pPr>
              <w:widowControl w:val="0"/>
              <w:suppressAutoHyphens/>
              <w:spacing w:after="0" w:line="276" w:lineRule="auto"/>
              <w:rPr>
                <w:rFonts w:ascii="Arial" w:hAnsi="Arial" w:cs="Arial"/>
                <w:sz w:val="20"/>
                <w:szCs w:val="20"/>
              </w:rPr>
            </w:pPr>
            <w:r w:rsidRPr="00534BA3">
              <w:rPr>
                <w:rFonts w:ascii="Arial" w:hAnsi="Arial" w:cs="Arial"/>
                <w:sz w:val="20"/>
                <w:szCs w:val="20"/>
              </w:rPr>
              <w:t>serviço</w:t>
            </w:r>
          </w:p>
        </w:tc>
        <w:tc>
          <w:tcPr>
            <w:tcW w:w="1559" w:type="dxa"/>
            <w:tcBorders>
              <w:top w:val="single" w:sz="4" w:space="0" w:color="000000"/>
              <w:left w:val="single" w:sz="4" w:space="0" w:color="000000"/>
              <w:bottom w:val="single" w:sz="4" w:space="0" w:color="000000"/>
              <w:right w:val="single" w:sz="4" w:space="0" w:color="000000"/>
            </w:tcBorders>
          </w:tcPr>
          <w:p w14:paraId="22469BBF" w14:textId="698434C3" w:rsidR="00464EE4" w:rsidRPr="00534BA3" w:rsidRDefault="00534BA3" w:rsidP="00534BA3">
            <w:pPr>
              <w:widowControl w:val="0"/>
              <w:suppressAutoHyphens/>
              <w:spacing w:after="0" w:line="276" w:lineRule="auto"/>
              <w:rPr>
                <w:rFonts w:ascii="Arial" w:hAnsi="Arial" w:cs="Arial"/>
                <w:sz w:val="20"/>
                <w:szCs w:val="20"/>
              </w:rPr>
            </w:pPr>
            <w:r w:rsidRPr="00534BA3">
              <w:rPr>
                <w:rFonts w:ascii="Arial" w:hAnsi="Arial" w:cs="Arial"/>
                <w:sz w:val="20"/>
                <w:szCs w:val="20"/>
              </w:rPr>
              <w:t xml:space="preserve">    01</w:t>
            </w:r>
          </w:p>
        </w:tc>
        <w:tc>
          <w:tcPr>
            <w:tcW w:w="1276" w:type="dxa"/>
            <w:tcBorders>
              <w:top w:val="single" w:sz="4" w:space="0" w:color="000000"/>
              <w:left w:val="single" w:sz="4" w:space="0" w:color="000000"/>
              <w:bottom w:val="single" w:sz="4" w:space="0" w:color="000000"/>
              <w:right w:val="single" w:sz="4" w:space="0" w:color="000000"/>
            </w:tcBorders>
          </w:tcPr>
          <w:p w14:paraId="09D1BBF1" w14:textId="28D55D60" w:rsidR="00464EE4" w:rsidRPr="00534BA3" w:rsidRDefault="00464EE4" w:rsidP="00534BA3">
            <w:pPr>
              <w:widowControl w:val="0"/>
              <w:suppressAutoHyphens/>
              <w:spacing w:after="0" w:line="276" w:lineRule="auto"/>
              <w:rPr>
                <w:rFonts w:ascii="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E23BFF3" w14:textId="1C6BE93E" w:rsidR="00464EE4" w:rsidRPr="00534BA3" w:rsidRDefault="00464EE4" w:rsidP="00534BA3">
            <w:pPr>
              <w:widowControl w:val="0"/>
              <w:suppressAutoHyphens/>
              <w:spacing w:after="0" w:line="276" w:lineRule="auto"/>
              <w:rPr>
                <w:rFonts w:ascii="Arial" w:hAnsi="Arial" w:cs="Arial"/>
                <w:sz w:val="20"/>
                <w:szCs w:val="20"/>
              </w:rPr>
            </w:pPr>
          </w:p>
        </w:tc>
      </w:tr>
    </w:tbl>
    <w:p w14:paraId="090D4722" w14:textId="0705904C" w:rsidR="007D1C84" w:rsidRPr="007D1C84" w:rsidRDefault="007D1C84" w:rsidP="00181FC6">
      <w:pPr>
        <w:numPr>
          <w:ilvl w:val="1"/>
          <w:numId w:val="2"/>
        </w:numPr>
        <w:spacing w:before="120" w:after="120" w:line="276" w:lineRule="auto"/>
        <w:ind w:left="0"/>
        <w:jc w:val="both"/>
        <w:rPr>
          <w:rFonts w:ascii="Arial" w:hAnsi="Arial" w:cs="Arial"/>
          <w:sz w:val="20"/>
          <w:szCs w:val="20"/>
          <w:lang w:val="x-none"/>
        </w:rPr>
      </w:pPr>
      <w:r w:rsidRPr="007D1C84">
        <w:rPr>
          <w:rFonts w:ascii="Arial" w:hAnsi="Arial" w:cs="Arial"/>
          <w:sz w:val="20"/>
          <w:szCs w:val="20"/>
        </w:rPr>
        <w:t xml:space="preserve">São anexos a este </w:t>
      </w:r>
      <w:r w:rsidR="002412BE">
        <w:rPr>
          <w:rFonts w:ascii="Arial" w:hAnsi="Arial" w:cs="Arial"/>
          <w:sz w:val="20"/>
          <w:szCs w:val="20"/>
        </w:rPr>
        <w:t xml:space="preserve">instrumento e vinculam esta contratação, </w:t>
      </w:r>
      <w:r w:rsidRPr="007D1C84">
        <w:rPr>
          <w:rFonts w:ascii="Arial" w:hAnsi="Arial" w:cs="Arial"/>
          <w:sz w:val="20"/>
          <w:szCs w:val="20"/>
        </w:rPr>
        <w:t>independentemente de transcrição:</w:t>
      </w:r>
    </w:p>
    <w:p w14:paraId="7CE412F8" w14:textId="15F81B3C" w:rsidR="007D1C84" w:rsidRPr="007D1C84" w:rsidRDefault="007D1C84" w:rsidP="00181FC6">
      <w:pPr>
        <w:numPr>
          <w:ilvl w:val="2"/>
          <w:numId w:val="2"/>
        </w:numPr>
        <w:spacing w:before="120" w:after="120" w:line="276" w:lineRule="auto"/>
        <w:ind w:left="0"/>
        <w:jc w:val="both"/>
        <w:rPr>
          <w:rFonts w:ascii="Arial" w:hAnsi="Arial" w:cs="Arial"/>
          <w:sz w:val="20"/>
          <w:szCs w:val="20"/>
          <w:lang w:val="x-none"/>
        </w:rPr>
      </w:pPr>
      <w:r w:rsidRPr="007D1C84">
        <w:rPr>
          <w:rFonts w:ascii="Arial" w:hAnsi="Arial" w:cs="Arial"/>
          <w:sz w:val="20"/>
          <w:szCs w:val="20"/>
        </w:rPr>
        <w:t>O Termo de Referência que embasou a contratação;</w:t>
      </w:r>
    </w:p>
    <w:p w14:paraId="40E2DBB2" w14:textId="02F69F87" w:rsidR="007D1C84" w:rsidRPr="007D1C84" w:rsidRDefault="007D1C84" w:rsidP="00181FC6">
      <w:pPr>
        <w:numPr>
          <w:ilvl w:val="2"/>
          <w:numId w:val="2"/>
        </w:numPr>
        <w:spacing w:before="120" w:after="120" w:line="276" w:lineRule="auto"/>
        <w:ind w:left="0"/>
        <w:jc w:val="both"/>
        <w:rPr>
          <w:rFonts w:ascii="Arial" w:hAnsi="Arial" w:cs="Arial"/>
          <w:sz w:val="20"/>
          <w:szCs w:val="20"/>
          <w:lang w:val="x-none"/>
        </w:rPr>
      </w:pPr>
      <w:r w:rsidRPr="007D1C84">
        <w:rPr>
          <w:rFonts w:ascii="Arial" w:hAnsi="Arial" w:cs="Arial"/>
          <w:sz w:val="20"/>
          <w:szCs w:val="20"/>
        </w:rPr>
        <w:t>O Edital de Licitação</w:t>
      </w:r>
      <w:r w:rsidR="002412BE">
        <w:rPr>
          <w:rFonts w:ascii="Arial" w:hAnsi="Arial" w:cs="Arial"/>
          <w:sz w:val="20"/>
          <w:szCs w:val="20"/>
        </w:rPr>
        <w:t>, a Autorização de Contratação Direta e/ou o</w:t>
      </w:r>
      <w:r w:rsidRPr="007D1C84">
        <w:rPr>
          <w:rFonts w:ascii="Arial" w:hAnsi="Arial" w:cs="Arial"/>
          <w:sz w:val="20"/>
          <w:szCs w:val="20"/>
        </w:rPr>
        <w:t xml:space="preserve"> Aviso de Dispensa Eletrônica, caso existentes;</w:t>
      </w:r>
      <w:r w:rsidR="002412BE">
        <w:rPr>
          <w:rFonts w:ascii="Arial" w:hAnsi="Arial" w:cs="Arial"/>
          <w:sz w:val="20"/>
          <w:szCs w:val="20"/>
        </w:rPr>
        <w:t xml:space="preserve"> </w:t>
      </w:r>
    </w:p>
    <w:p w14:paraId="198B100A" w14:textId="637C3574" w:rsidR="007D1C84" w:rsidRPr="008F7888" w:rsidRDefault="007D1C84" w:rsidP="00181FC6">
      <w:pPr>
        <w:numPr>
          <w:ilvl w:val="2"/>
          <w:numId w:val="2"/>
        </w:numPr>
        <w:spacing w:before="120" w:after="120" w:line="276" w:lineRule="auto"/>
        <w:ind w:left="0"/>
        <w:jc w:val="both"/>
        <w:rPr>
          <w:rFonts w:ascii="Arial" w:hAnsi="Arial" w:cs="Arial"/>
          <w:sz w:val="20"/>
          <w:szCs w:val="20"/>
          <w:lang w:val="x-none"/>
        </w:rPr>
      </w:pPr>
      <w:r w:rsidRPr="002412BE">
        <w:rPr>
          <w:rFonts w:ascii="Arial" w:hAnsi="Arial" w:cs="Arial"/>
          <w:sz w:val="20"/>
          <w:szCs w:val="20"/>
        </w:rPr>
        <w:t>A Proposta d</w:t>
      </w:r>
      <w:r w:rsidR="00632AF4">
        <w:rPr>
          <w:rFonts w:ascii="Arial" w:hAnsi="Arial" w:cs="Arial"/>
          <w:sz w:val="20"/>
          <w:szCs w:val="20"/>
        </w:rPr>
        <w:t xml:space="preserve">o </w:t>
      </w:r>
      <w:r w:rsidRPr="002412BE">
        <w:rPr>
          <w:rFonts w:ascii="Arial" w:hAnsi="Arial" w:cs="Arial"/>
          <w:sz w:val="20"/>
          <w:szCs w:val="20"/>
        </w:rPr>
        <w:t>Contratad</w:t>
      </w:r>
      <w:r w:rsidR="00632AF4">
        <w:rPr>
          <w:rFonts w:ascii="Arial" w:hAnsi="Arial" w:cs="Arial"/>
          <w:sz w:val="20"/>
          <w:szCs w:val="20"/>
        </w:rPr>
        <w:t>o</w:t>
      </w:r>
      <w:r w:rsidR="008F7888">
        <w:rPr>
          <w:rFonts w:ascii="Arial" w:hAnsi="Arial" w:cs="Arial"/>
          <w:sz w:val="20"/>
          <w:szCs w:val="20"/>
        </w:rPr>
        <w:t>; e</w:t>
      </w:r>
    </w:p>
    <w:p w14:paraId="4CCD1866" w14:textId="6A9EE831" w:rsidR="008F7888" w:rsidRPr="002412BE" w:rsidRDefault="008F7888" w:rsidP="00181FC6">
      <w:pPr>
        <w:numPr>
          <w:ilvl w:val="2"/>
          <w:numId w:val="2"/>
        </w:numPr>
        <w:spacing w:before="120" w:after="120" w:line="276" w:lineRule="auto"/>
        <w:ind w:left="0"/>
        <w:jc w:val="both"/>
        <w:rPr>
          <w:rFonts w:ascii="Arial" w:hAnsi="Arial" w:cs="Arial"/>
          <w:sz w:val="20"/>
          <w:szCs w:val="20"/>
          <w:lang w:val="x-none"/>
        </w:rPr>
      </w:pPr>
      <w:r>
        <w:rPr>
          <w:rFonts w:ascii="Arial" w:hAnsi="Arial" w:cs="Arial"/>
          <w:sz w:val="20"/>
          <w:szCs w:val="20"/>
        </w:rPr>
        <w:t>Eventuais anexos dos documentos supracitados.</w:t>
      </w:r>
    </w:p>
    <w:p w14:paraId="6DC3BEC8" w14:textId="6971FDE9" w:rsidR="009B32A8" w:rsidRPr="00C75BC2" w:rsidRDefault="00BD3081" w:rsidP="00C75BC2">
      <w:pPr>
        <w:pStyle w:val="Nivel01Titulo"/>
        <w:shd w:val="clear" w:color="auto" w:fill="D9E2F3" w:themeFill="accent1" w:themeFillTint="33"/>
        <w:rPr>
          <w:rFonts w:cs="Arial"/>
          <w:color w:val="auto"/>
        </w:rPr>
      </w:pPr>
      <w:r w:rsidRPr="00C75BC2">
        <w:rPr>
          <w:rFonts w:cs="Arial"/>
          <w:color w:val="auto"/>
        </w:rPr>
        <w:lastRenderedPageBreak/>
        <w:t>CLÁUSULA SEGUNDA – VIGÊNCIA</w:t>
      </w:r>
      <w:r w:rsidR="00BA36B1" w:rsidRPr="00C75BC2">
        <w:rPr>
          <w:rFonts w:cs="Arial"/>
          <w:color w:val="auto"/>
        </w:rPr>
        <w:t xml:space="preserve"> E PRORROGAÇÃO</w:t>
      </w:r>
      <w:r w:rsidR="00A85848" w:rsidRPr="00C75BC2">
        <w:rPr>
          <w:rFonts w:cs="Arial"/>
          <w:color w:val="auto"/>
        </w:rPr>
        <w:t>.</w:t>
      </w:r>
    </w:p>
    <w:p w14:paraId="5926CB1D" w14:textId="17761A23" w:rsidR="00BD3081" w:rsidRPr="00E96EA8" w:rsidRDefault="00BD3081" w:rsidP="00534BA3">
      <w:pPr>
        <w:numPr>
          <w:ilvl w:val="1"/>
          <w:numId w:val="2"/>
        </w:numPr>
        <w:spacing w:before="120" w:after="120" w:line="276" w:lineRule="auto"/>
        <w:ind w:left="0"/>
        <w:jc w:val="both"/>
        <w:rPr>
          <w:rFonts w:ascii="Arial" w:hAnsi="Arial" w:cs="Arial"/>
          <w:bCs/>
          <w:iCs/>
          <w:sz w:val="20"/>
          <w:szCs w:val="20"/>
        </w:rPr>
      </w:pPr>
      <w:r w:rsidRPr="00E96EA8">
        <w:rPr>
          <w:rFonts w:ascii="Arial" w:hAnsi="Arial" w:cs="Arial"/>
          <w:bCs/>
          <w:iCs/>
          <w:sz w:val="20"/>
          <w:szCs w:val="20"/>
        </w:rPr>
        <w:t>O prazo de vigência da contratação é de</w:t>
      </w:r>
      <w:r w:rsidR="00181FC6" w:rsidRPr="00E96EA8">
        <w:rPr>
          <w:rFonts w:ascii="Arial" w:hAnsi="Arial" w:cs="Arial"/>
          <w:bCs/>
          <w:iCs/>
          <w:sz w:val="20"/>
          <w:szCs w:val="20"/>
        </w:rPr>
        <w:t xml:space="preserve"> 30 (meses) meses </w:t>
      </w:r>
      <w:r w:rsidRPr="00E96EA8">
        <w:rPr>
          <w:rFonts w:ascii="Arial" w:hAnsi="Arial" w:cs="Arial"/>
          <w:bCs/>
          <w:iCs/>
          <w:sz w:val="20"/>
          <w:szCs w:val="20"/>
        </w:rPr>
        <w:t xml:space="preserve">contados </w:t>
      </w:r>
      <w:r w:rsidR="00181FC6" w:rsidRPr="00E96EA8">
        <w:rPr>
          <w:rFonts w:ascii="Arial" w:hAnsi="Arial" w:cs="Arial"/>
          <w:bCs/>
          <w:iCs/>
          <w:sz w:val="20"/>
          <w:szCs w:val="20"/>
        </w:rPr>
        <w:t>da assinatura do contrato</w:t>
      </w:r>
      <w:r w:rsidRPr="00E96EA8">
        <w:rPr>
          <w:rFonts w:ascii="Arial" w:hAnsi="Arial" w:cs="Arial"/>
          <w:bCs/>
          <w:iCs/>
          <w:sz w:val="20"/>
          <w:szCs w:val="20"/>
        </w:rPr>
        <w:t>, na forma do a</w:t>
      </w:r>
      <w:r w:rsidR="00534BA3" w:rsidRPr="00E96EA8">
        <w:rPr>
          <w:rFonts w:ascii="Arial" w:hAnsi="Arial" w:cs="Arial"/>
          <w:bCs/>
          <w:iCs/>
          <w:sz w:val="20"/>
          <w:szCs w:val="20"/>
        </w:rPr>
        <w:t>rtigo 105 da Lei n° 14.133/2021, podendo ser prorrogável por igual período, conforme artigo 107 da Lei n° 14.133/2021.</w:t>
      </w:r>
    </w:p>
    <w:p w14:paraId="514265ED" w14:textId="500B972F" w:rsidR="00A85848" w:rsidRPr="00C75BC2" w:rsidRDefault="00A85848" w:rsidP="00C75BC2">
      <w:pPr>
        <w:pStyle w:val="Nivel01Titulo"/>
        <w:shd w:val="clear" w:color="auto" w:fill="D9E2F3" w:themeFill="accent1" w:themeFillTint="33"/>
        <w:rPr>
          <w:rFonts w:cs="Arial"/>
          <w:color w:val="auto"/>
        </w:rPr>
      </w:pPr>
      <w:r w:rsidRPr="00C75BC2">
        <w:rPr>
          <w:rFonts w:cs="Arial"/>
          <w:color w:val="auto"/>
        </w:rPr>
        <w:t xml:space="preserve">CLÁUSULA </w:t>
      </w:r>
      <w:r w:rsidR="00815226" w:rsidRPr="00C75BC2">
        <w:rPr>
          <w:rFonts w:cs="Arial"/>
          <w:color w:val="auto"/>
        </w:rPr>
        <w:t xml:space="preserve">TERCEIRA </w:t>
      </w:r>
      <w:r w:rsidRPr="00C75BC2">
        <w:rPr>
          <w:rFonts w:cs="Arial"/>
          <w:color w:val="auto"/>
        </w:rPr>
        <w:t>– MODELO</w:t>
      </w:r>
      <w:r w:rsidR="00815226" w:rsidRPr="00C75BC2">
        <w:rPr>
          <w:rFonts w:cs="Arial"/>
          <w:color w:val="auto"/>
        </w:rPr>
        <w:t>S</w:t>
      </w:r>
      <w:r w:rsidRPr="00C75BC2">
        <w:rPr>
          <w:rFonts w:cs="Arial"/>
          <w:color w:val="auto"/>
        </w:rPr>
        <w:t xml:space="preserve"> DE EXECUÇÃO </w:t>
      </w:r>
      <w:r w:rsidR="00815226" w:rsidRPr="00C75BC2">
        <w:rPr>
          <w:rFonts w:cs="Arial"/>
          <w:color w:val="auto"/>
        </w:rPr>
        <w:t xml:space="preserve">E GESTÃO </w:t>
      </w:r>
      <w:r w:rsidRPr="00C75BC2">
        <w:rPr>
          <w:rFonts w:cs="Arial"/>
          <w:color w:val="auto"/>
        </w:rPr>
        <w:t>CONTRATUA</w:t>
      </w:r>
      <w:r w:rsidR="00815226" w:rsidRPr="00C75BC2">
        <w:rPr>
          <w:rFonts w:cs="Arial"/>
          <w:color w:val="auto"/>
        </w:rPr>
        <w:t>IS</w:t>
      </w:r>
      <w:r w:rsidRPr="00C75BC2">
        <w:rPr>
          <w:rFonts w:cs="Arial"/>
          <w:color w:val="auto"/>
        </w:rPr>
        <w:t xml:space="preserve"> (art. 92, IV</w:t>
      </w:r>
      <w:r w:rsidR="00791789" w:rsidRPr="00C75BC2">
        <w:rPr>
          <w:rFonts w:cs="Arial"/>
          <w:color w:val="auto"/>
        </w:rPr>
        <w:t>, VII</w:t>
      </w:r>
      <w:r w:rsidR="00815226" w:rsidRPr="00C75BC2">
        <w:rPr>
          <w:rFonts w:cs="Arial"/>
          <w:color w:val="auto"/>
        </w:rPr>
        <w:t xml:space="preserve"> e XVIII</w:t>
      </w:r>
      <w:r w:rsidRPr="00C75BC2">
        <w:rPr>
          <w:rFonts w:cs="Arial"/>
          <w:color w:val="auto"/>
        </w:rPr>
        <w:t>)</w:t>
      </w:r>
    </w:p>
    <w:p w14:paraId="607042C3" w14:textId="3E7FDC4D" w:rsidR="00815226" w:rsidRPr="006F7FB0" w:rsidRDefault="00A85848" w:rsidP="00181FC6">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 regime de execução contratual</w:t>
      </w:r>
      <w:r w:rsidR="00815226" w:rsidRPr="007D1C84">
        <w:rPr>
          <w:rFonts w:ascii="Arial" w:hAnsi="Arial" w:cs="Arial"/>
          <w:sz w:val="20"/>
          <w:szCs w:val="20"/>
        </w:rPr>
        <w:t>, o modelo de gestão</w:t>
      </w:r>
      <w:r w:rsidR="00791789" w:rsidRPr="007D1C84">
        <w:rPr>
          <w:rFonts w:ascii="Arial" w:hAnsi="Arial" w:cs="Arial"/>
          <w:sz w:val="20"/>
          <w:szCs w:val="20"/>
        </w:rPr>
        <w:t>, assim como os prazos e condições de</w:t>
      </w:r>
      <w:r w:rsidR="00791789" w:rsidRPr="007D1C84">
        <w:rPr>
          <w:rFonts w:ascii="Arial" w:hAnsi="Arial" w:cs="Arial"/>
          <w:color w:val="000000"/>
          <w:sz w:val="20"/>
          <w:szCs w:val="20"/>
        </w:rPr>
        <w:t xml:space="preserve"> conclusão, entrega, observação e recebimento definitivo</w:t>
      </w:r>
      <w:r w:rsidRPr="007D1C84">
        <w:rPr>
          <w:rFonts w:ascii="Arial" w:hAnsi="Arial" w:cs="Arial"/>
          <w:sz w:val="20"/>
          <w:szCs w:val="20"/>
        </w:rPr>
        <w:t xml:space="preserve"> consta</w:t>
      </w:r>
      <w:r w:rsidR="00791789" w:rsidRPr="007D1C84">
        <w:rPr>
          <w:rFonts w:ascii="Arial" w:hAnsi="Arial" w:cs="Arial"/>
          <w:sz w:val="20"/>
          <w:szCs w:val="20"/>
        </w:rPr>
        <w:t>m</w:t>
      </w:r>
      <w:r w:rsidRPr="007D1C84">
        <w:rPr>
          <w:rFonts w:ascii="Arial" w:hAnsi="Arial" w:cs="Arial"/>
          <w:sz w:val="20"/>
          <w:szCs w:val="20"/>
        </w:rPr>
        <w:t xml:space="preserve"> no Termo </w:t>
      </w:r>
      <w:r w:rsidRPr="006F7FB0">
        <w:rPr>
          <w:rFonts w:ascii="Arial" w:hAnsi="Arial" w:cs="Arial"/>
          <w:sz w:val="20"/>
          <w:szCs w:val="20"/>
        </w:rPr>
        <w:t>de Referência, anexo a este Contrato.</w:t>
      </w:r>
    </w:p>
    <w:p w14:paraId="3A735979" w14:textId="01D29D3B" w:rsidR="00737782" w:rsidRPr="00C75BC2" w:rsidRDefault="006F7FB0" w:rsidP="00C75BC2">
      <w:pPr>
        <w:pStyle w:val="Nivel01Titulo"/>
        <w:shd w:val="clear" w:color="auto" w:fill="D9E2F3" w:themeFill="accent1" w:themeFillTint="33"/>
        <w:rPr>
          <w:rFonts w:cs="Arial"/>
          <w:color w:val="auto"/>
        </w:rPr>
      </w:pPr>
      <w:r w:rsidRPr="00C75BC2">
        <w:rPr>
          <w:rFonts w:cs="Arial"/>
          <w:color w:val="auto"/>
        </w:rPr>
        <w:t xml:space="preserve">CLÁUSULA QUARTA - </w:t>
      </w:r>
      <w:r w:rsidR="00737782" w:rsidRPr="00C75BC2">
        <w:rPr>
          <w:rFonts w:cs="Arial"/>
          <w:color w:val="auto"/>
        </w:rPr>
        <w:t xml:space="preserve">SUBCONTRATAÇÃO </w:t>
      </w:r>
    </w:p>
    <w:p w14:paraId="5937ECC5" w14:textId="2705EA18" w:rsidR="00941696" w:rsidRPr="00E96EA8" w:rsidRDefault="00941696" w:rsidP="00C75BC2">
      <w:pPr>
        <w:numPr>
          <w:ilvl w:val="1"/>
          <w:numId w:val="2"/>
        </w:numPr>
        <w:spacing w:before="120" w:after="120" w:line="276" w:lineRule="auto"/>
        <w:ind w:left="0"/>
        <w:jc w:val="both"/>
        <w:rPr>
          <w:rFonts w:ascii="Arial" w:hAnsi="Arial" w:cs="Arial"/>
          <w:iCs/>
          <w:sz w:val="20"/>
          <w:szCs w:val="20"/>
        </w:rPr>
      </w:pPr>
      <w:r w:rsidRPr="00E96EA8">
        <w:rPr>
          <w:rFonts w:ascii="Arial" w:hAnsi="Arial" w:cs="Arial"/>
          <w:iCs/>
          <w:sz w:val="20"/>
          <w:szCs w:val="20"/>
        </w:rPr>
        <w:t xml:space="preserve">Não será admitida a subcontratação do objeto </w:t>
      </w:r>
      <w:r w:rsidR="00E525C3" w:rsidRPr="00E96EA8">
        <w:rPr>
          <w:rFonts w:ascii="Arial" w:hAnsi="Arial" w:cs="Arial"/>
          <w:iCs/>
          <w:sz w:val="20"/>
          <w:szCs w:val="20"/>
        </w:rPr>
        <w:t>contratual</w:t>
      </w:r>
      <w:r w:rsidRPr="00E96EA8">
        <w:rPr>
          <w:rFonts w:ascii="Arial" w:hAnsi="Arial" w:cs="Arial"/>
          <w:iCs/>
          <w:sz w:val="20"/>
          <w:szCs w:val="20"/>
        </w:rPr>
        <w:t>.</w:t>
      </w:r>
    </w:p>
    <w:p w14:paraId="327A6D1B" w14:textId="46E432A8" w:rsidR="00A85848" w:rsidRPr="00C75BC2" w:rsidRDefault="00A85848" w:rsidP="00C75BC2">
      <w:pPr>
        <w:pStyle w:val="Nivel01Titulo"/>
        <w:shd w:val="clear" w:color="auto" w:fill="D9E2F3" w:themeFill="accent1" w:themeFillTint="33"/>
        <w:rPr>
          <w:rFonts w:cs="Arial"/>
          <w:color w:val="auto"/>
        </w:rPr>
      </w:pPr>
      <w:r w:rsidRPr="00C75BC2">
        <w:rPr>
          <w:rFonts w:cs="Arial"/>
          <w:color w:val="auto"/>
        </w:rPr>
        <w:t xml:space="preserve">CLÁUSULA </w:t>
      </w:r>
      <w:r w:rsidR="00E00118" w:rsidRPr="00C75BC2">
        <w:rPr>
          <w:rFonts w:cs="Arial"/>
          <w:color w:val="auto"/>
        </w:rPr>
        <w:t>QUINTA</w:t>
      </w:r>
      <w:r w:rsidRPr="00C75BC2">
        <w:rPr>
          <w:rFonts w:cs="Arial"/>
          <w:color w:val="auto"/>
        </w:rPr>
        <w:t xml:space="preserve"> –</w:t>
      </w:r>
      <w:r w:rsidR="00815226" w:rsidRPr="00C75BC2">
        <w:rPr>
          <w:rFonts w:cs="Arial"/>
          <w:color w:val="auto"/>
        </w:rPr>
        <w:t xml:space="preserve"> </w:t>
      </w:r>
      <w:r w:rsidRPr="00C75BC2">
        <w:rPr>
          <w:rFonts w:cs="Arial"/>
          <w:color w:val="auto"/>
        </w:rPr>
        <w:t xml:space="preserve">PAGAMENTO (art. 92, </w:t>
      </w:r>
      <w:r w:rsidR="006E7AF1" w:rsidRPr="00C75BC2">
        <w:rPr>
          <w:rFonts w:cs="Arial"/>
          <w:color w:val="auto"/>
        </w:rPr>
        <w:t>V e VI)</w:t>
      </w:r>
    </w:p>
    <w:p w14:paraId="3F657136" w14:textId="031C5FC1" w:rsidR="006E7AF1" w:rsidRPr="00C75BC2" w:rsidRDefault="006E7AF1" w:rsidP="00C75BC2">
      <w:pPr>
        <w:numPr>
          <w:ilvl w:val="1"/>
          <w:numId w:val="2"/>
        </w:numPr>
        <w:spacing w:before="120" w:after="120" w:line="276" w:lineRule="auto"/>
        <w:ind w:left="0"/>
        <w:jc w:val="both"/>
        <w:rPr>
          <w:rFonts w:ascii="Arial" w:hAnsi="Arial" w:cs="Arial"/>
          <w:b/>
          <w:sz w:val="20"/>
          <w:szCs w:val="20"/>
        </w:rPr>
      </w:pPr>
      <w:r w:rsidRPr="00C75BC2">
        <w:rPr>
          <w:rFonts w:ascii="Arial" w:hAnsi="Arial" w:cs="Arial"/>
          <w:b/>
          <w:sz w:val="20"/>
          <w:szCs w:val="20"/>
        </w:rPr>
        <w:t>PREÇO</w:t>
      </w:r>
    </w:p>
    <w:p w14:paraId="355FCA37" w14:textId="77777777" w:rsidR="006E7AF1" w:rsidRPr="00C75BC2" w:rsidRDefault="006E7AF1" w:rsidP="00C75BC2">
      <w:pPr>
        <w:numPr>
          <w:ilvl w:val="2"/>
          <w:numId w:val="13"/>
        </w:numPr>
        <w:spacing w:before="120" w:after="120" w:line="276" w:lineRule="auto"/>
        <w:ind w:left="0"/>
        <w:jc w:val="both"/>
        <w:rPr>
          <w:rFonts w:ascii="Arial" w:hAnsi="Arial" w:cs="Arial"/>
          <w:bCs/>
          <w:i/>
          <w:sz w:val="20"/>
          <w:szCs w:val="20"/>
        </w:rPr>
      </w:pPr>
      <w:r w:rsidRPr="00C75BC2">
        <w:rPr>
          <w:rFonts w:ascii="Arial" w:hAnsi="Arial" w:cs="Arial"/>
          <w:bCs/>
          <w:i/>
          <w:sz w:val="20"/>
          <w:szCs w:val="20"/>
        </w:rPr>
        <w:t>O valor total da contratação é de R$.......... (.....)</w:t>
      </w:r>
    </w:p>
    <w:p w14:paraId="66D70A25" w14:textId="77777777" w:rsidR="006E7AF1" w:rsidRPr="007D1C84" w:rsidRDefault="006E7AF1" w:rsidP="00C75BC2">
      <w:pPr>
        <w:numPr>
          <w:ilvl w:val="2"/>
          <w:numId w:val="2"/>
        </w:numPr>
        <w:spacing w:before="120" w:after="120" w:line="276" w:lineRule="auto"/>
        <w:ind w:left="0"/>
        <w:jc w:val="both"/>
        <w:rPr>
          <w:rFonts w:ascii="Arial" w:hAnsi="Arial" w:cs="Arial"/>
          <w:sz w:val="20"/>
          <w:szCs w:val="20"/>
        </w:rPr>
      </w:pPr>
      <w:r w:rsidRPr="007D1C84">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F3D92E" w14:textId="77777777" w:rsidR="006E7AF1" w:rsidRPr="00C75BC2" w:rsidRDefault="006E7AF1" w:rsidP="00C75BC2">
      <w:pPr>
        <w:numPr>
          <w:ilvl w:val="2"/>
          <w:numId w:val="2"/>
        </w:numPr>
        <w:spacing w:before="120" w:after="120" w:line="276" w:lineRule="auto"/>
        <w:ind w:left="0"/>
        <w:jc w:val="both"/>
        <w:rPr>
          <w:rFonts w:ascii="Arial" w:hAnsi="Arial" w:cs="Arial"/>
          <w:i/>
          <w:iCs/>
          <w:sz w:val="20"/>
          <w:szCs w:val="20"/>
        </w:rPr>
      </w:pPr>
      <w:r w:rsidRPr="00C75BC2">
        <w:rPr>
          <w:rFonts w:ascii="Arial" w:hAnsi="Arial" w:cs="Arial"/>
          <w:i/>
          <w:iCs/>
          <w:sz w:val="20"/>
          <w:szCs w:val="20"/>
        </w:rPr>
        <w:t>O valor acima é meramente estimativo, de forma que os pagamentos devidos ao contratado dependerão dos quantitativos de serviços efetivamente prestados.</w:t>
      </w:r>
    </w:p>
    <w:p w14:paraId="58D9B481" w14:textId="7C076B90" w:rsidR="006E7AF1" w:rsidRPr="00C75BC2" w:rsidRDefault="006E7AF1" w:rsidP="00C75BC2">
      <w:pPr>
        <w:numPr>
          <w:ilvl w:val="1"/>
          <w:numId w:val="2"/>
        </w:numPr>
        <w:spacing w:before="120" w:after="120" w:line="276" w:lineRule="auto"/>
        <w:ind w:left="0"/>
        <w:jc w:val="both"/>
        <w:rPr>
          <w:rFonts w:ascii="Arial" w:hAnsi="Arial" w:cs="Arial"/>
          <w:b/>
          <w:sz w:val="20"/>
          <w:szCs w:val="20"/>
        </w:rPr>
      </w:pPr>
      <w:r w:rsidRPr="00C75BC2">
        <w:rPr>
          <w:rFonts w:ascii="Arial" w:hAnsi="Arial" w:cs="Arial"/>
          <w:b/>
          <w:sz w:val="20"/>
          <w:szCs w:val="20"/>
        </w:rPr>
        <w:t>FORMA DE PAGAMENTO</w:t>
      </w:r>
    </w:p>
    <w:p w14:paraId="6B50F620" w14:textId="72639249" w:rsidR="006E7AF1" w:rsidRPr="00927491" w:rsidRDefault="006E7AF1" w:rsidP="00F72A64">
      <w:pPr>
        <w:numPr>
          <w:ilvl w:val="2"/>
          <w:numId w:val="14"/>
        </w:numPr>
        <w:spacing w:before="120" w:after="120" w:line="276" w:lineRule="auto"/>
        <w:ind w:left="0"/>
        <w:jc w:val="both"/>
        <w:rPr>
          <w:rFonts w:ascii="Arial" w:hAnsi="Arial" w:cs="Arial"/>
          <w:iCs/>
          <w:sz w:val="20"/>
          <w:szCs w:val="20"/>
        </w:rPr>
      </w:pPr>
      <w:r w:rsidRPr="00927491">
        <w:rPr>
          <w:rFonts w:ascii="Arial" w:hAnsi="Arial" w:cs="Arial"/>
          <w:iCs/>
          <w:sz w:val="20"/>
          <w:szCs w:val="20"/>
        </w:rPr>
        <w:t>O pagamento será realizado através de ordem bancária, para crédito em banco, agência e conta corrente indicados pelo contratado.</w:t>
      </w:r>
    </w:p>
    <w:p w14:paraId="2772F613" w14:textId="1C09557C" w:rsidR="006E7AF1" w:rsidRPr="0095348A" w:rsidRDefault="006E7AF1" w:rsidP="00F72A64">
      <w:pPr>
        <w:numPr>
          <w:ilvl w:val="2"/>
          <w:numId w:val="14"/>
        </w:numPr>
        <w:spacing w:before="120" w:after="120" w:line="276" w:lineRule="auto"/>
        <w:ind w:left="0"/>
        <w:jc w:val="both"/>
        <w:rPr>
          <w:rFonts w:ascii="Arial" w:hAnsi="Arial" w:cs="Arial"/>
          <w:iCs/>
          <w:sz w:val="20"/>
          <w:szCs w:val="20"/>
        </w:rPr>
      </w:pPr>
      <w:r w:rsidRPr="0095348A">
        <w:rPr>
          <w:rFonts w:ascii="Arial" w:hAnsi="Arial" w:cs="Arial"/>
          <w:iCs/>
          <w:sz w:val="20"/>
          <w:szCs w:val="20"/>
        </w:rPr>
        <w:t>Será considerada data do pagamento o dia em que constar como emitida a ordem bancária para pagamento.</w:t>
      </w:r>
    </w:p>
    <w:p w14:paraId="23F6DF8E" w14:textId="43B67863" w:rsidR="006E7AF1" w:rsidRPr="005128A8" w:rsidRDefault="006E7AF1" w:rsidP="005128A8">
      <w:pPr>
        <w:numPr>
          <w:ilvl w:val="1"/>
          <w:numId w:val="2"/>
        </w:numPr>
        <w:spacing w:before="120" w:after="120" w:line="276" w:lineRule="auto"/>
        <w:ind w:left="0"/>
        <w:jc w:val="both"/>
        <w:rPr>
          <w:rFonts w:ascii="Arial" w:hAnsi="Arial" w:cs="Arial"/>
          <w:b/>
          <w:sz w:val="20"/>
          <w:szCs w:val="20"/>
        </w:rPr>
      </w:pPr>
      <w:r w:rsidRPr="005128A8">
        <w:rPr>
          <w:rFonts w:ascii="Arial" w:hAnsi="Arial" w:cs="Arial"/>
          <w:b/>
          <w:sz w:val="20"/>
          <w:szCs w:val="20"/>
        </w:rPr>
        <w:t>PRAZO DE PAGAMENTO</w:t>
      </w:r>
    </w:p>
    <w:p w14:paraId="1130BBB8" w14:textId="2D0DAD17" w:rsidR="009D2AE5" w:rsidRPr="007D1C84" w:rsidRDefault="006E7AF1" w:rsidP="005128A8">
      <w:pPr>
        <w:numPr>
          <w:ilvl w:val="2"/>
          <w:numId w:val="14"/>
        </w:numPr>
        <w:spacing w:before="120" w:after="120" w:line="276" w:lineRule="auto"/>
        <w:ind w:left="0"/>
        <w:jc w:val="both"/>
        <w:rPr>
          <w:rFonts w:cs="Arial"/>
          <w:color w:val="000000" w:themeColor="text1"/>
          <w:szCs w:val="20"/>
        </w:rPr>
      </w:pPr>
      <w:r w:rsidRPr="002412BE">
        <w:rPr>
          <w:rFonts w:ascii="Arial" w:hAnsi="Arial" w:cs="Arial"/>
          <w:color w:val="000000" w:themeColor="text1"/>
          <w:sz w:val="20"/>
          <w:szCs w:val="20"/>
        </w:rPr>
        <w:t xml:space="preserve">O </w:t>
      </w:r>
      <w:r w:rsidRPr="002412BE">
        <w:rPr>
          <w:rFonts w:ascii="Arial" w:hAnsi="Arial" w:cs="Arial"/>
          <w:sz w:val="20"/>
          <w:szCs w:val="20"/>
        </w:rPr>
        <w:t>pagamento</w:t>
      </w:r>
      <w:r w:rsidRPr="002412BE">
        <w:rPr>
          <w:rFonts w:ascii="Arial" w:hAnsi="Arial" w:cs="Arial"/>
          <w:color w:val="000000" w:themeColor="text1"/>
          <w:sz w:val="20"/>
          <w:szCs w:val="20"/>
        </w:rPr>
        <w:t xml:space="preserve"> será efetuado no prazo </w:t>
      </w:r>
      <w:r w:rsidRPr="00746EBF">
        <w:rPr>
          <w:rFonts w:ascii="Arial" w:hAnsi="Arial" w:cs="Arial"/>
          <w:sz w:val="20"/>
          <w:szCs w:val="20"/>
        </w:rPr>
        <w:t>máximo de</w:t>
      </w:r>
      <w:r w:rsidRPr="00746EBF">
        <w:rPr>
          <w:rFonts w:ascii="Arial" w:eastAsia="Arial" w:hAnsi="Arial" w:cs="Arial"/>
          <w:sz w:val="20"/>
          <w:szCs w:val="20"/>
        </w:rPr>
        <w:t xml:space="preserve"> até </w:t>
      </w:r>
      <w:r w:rsidR="004D44D7" w:rsidRPr="00746EBF">
        <w:rPr>
          <w:rFonts w:ascii="Arial" w:eastAsia="Arial" w:hAnsi="Arial" w:cs="Arial"/>
          <w:sz w:val="20"/>
          <w:szCs w:val="20"/>
        </w:rPr>
        <w:t>15</w:t>
      </w:r>
      <w:r w:rsidRPr="00746EBF">
        <w:rPr>
          <w:rFonts w:ascii="Arial" w:eastAsia="Arial" w:hAnsi="Arial" w:cs="Arial"/>
          <w:sz w:val="20"/>
          <w:szCs w:val="20"/>
        </w:rPr>
        <w:t xml:space="preserve"> (</w:t>
      </w:r>
      <w:r w:rsidR="004D44D7" w:rsidRPr="00746EBF">
        <w:rPr>
          <w:rFonts w:ascii="Arial" w:eastAsia="Arial" w:hAnsi="Arial" w:cs="Arial"/>
          <w:sz w:val="20"/>
          <w:szCs w:val="20"/>
        </w:rPr>
        <w:t>quinze</w:t>
      </w:r>
      <w:r w:rsidRPr="00746EBF">
        <w:rPr>
          <w:rFonts w:ascii="Arial" w:eastAsia="Arial" w:hAnsi="Arial" w:cs="Arial"/>
          <w:sz w:val="20"/>
          <w:szCs w:val="20"/>
        </w:rPr>
        <w:t xml:space="preserve">) </w:t>
      </w:r>
      <w:r w:rsidRPr="00746EBF">
        <w:rPr>
          <w:rFonts w:ascii="Arial" w:hAnsi="Arial" w:cs="Arial"/>
          <w:sz w:val="20"/>
          <w:szCs w:val="20"/>
        </w:rPr>
        <w:t xml:space="preserve">dias, contados </w:t>
      </w:r>
      <w:r w:rsidRPr="002412BE">
        <w:rPr>
          <w:rFonts w:ascii="Arial" w:hAnsi="Arial" w:cs="Arial"/>
          <w:color w:val="000000" w:themeColor="text1"/>
          <w:sz w:val="20"/>
          <w:szCs w:val="20"/>
        </w:rPr>
        <w:t>do recebimento da Nota Fiscal/Fatura.</w:t>
      </w:r>
    </w:p>
    <w:p w14:paraId="7DEE6702" w14:textId="77777777" w:rsidR="006E7AF1" w:rsidRPr="007D1C84" w:rsidRDefault="006E7AF1" w:rsidP="005128A8">
      <w:pPr>
        <w:numPr>
          <w:ilvl w:val="2"/>
          <w:numId w:val="14"/>
        </w:numPr>
        <w:spacing w:before="120" w:after="120" w:line="276" w:lineRule="auto"/>
        <w:ind w:left="0"/>
        <w:jc w:val="both"/>
        <w:rPr>
          <w:rFonts w:ascii="Arial" w:hAnsi="Arial" w:cs="Arial"/>
          <w:color w:val="000000" w:themeColor="text1"/>
          <w:sz w:val="20"/>
          <w:szCs w:val="20"/>
        </w:rPr>
      </w:pPr>
      <w:r w:rsidRPr="007D1C84">
        <w:rPr>
          <w:rFonts w:ascii="Arial" w:hAnsi="Arial" w:cs="Arial"/>
          <w:color w:val="000000" w:themeColor="text1"/>
          <w:sz w:val="20"/>
          <w:szCs w:val="20"/>
        </w:rPr>
        <w:t>Considera-se ocorrido o recebimento da nota fiscal ou fatura quando o órgão contratante atestar a execução do objeto do contrato.</w:t>
      </w:r>
    </w:p>
    <w:p w14:paraId="3A0E5B2C" w14:textId="1AF3C627" w:rsidR="00F37100" w:rsidRPr="00F31B1F" w:rsidRDefault="00F37100" w:rsidP="005128A8">
      <w:pPr>
        <w:numPr>
          <w:ilvl w:val="2"/>
          <w:numId w:val="14"/>
        </w:numPr>
        <w:spacing w:before="120" w:after="120" w:line="276" w:lineRule="auto"/>
        <w:ind w:left="0"/>
        <w:jc w:val="both"/>
        <w:rPr>
          <w:rFonts w:ascii="Arial" w:hAnsi="Arial" w:cs="Arial"/>
          <w:sz w:val="20"/>
          <w:szCs w:val="20"/>
        </w:rPr>
      </w:pPr>
      <w:r>
        <w:rPr>
          <w:rFonts w:ascii="Arial" w:hAnsi="Arial" w:cs="Arial"/>
          <w:color w:val="000000" w:themeColor="text1"/>
          <w:sz w:val="20"/>
          <w:szCs w:val="20"/>
        </w:rPr>
        <w:t xml:space="preserve">No caso de atraso pelo Contratante, os valores devidos ao contratado serão atualizados monetariamente entre o termo final do prazo de pagamento até a data de sua efetiva realização, </w:t>
      </w:r>
      <w:r w:rsidRPr="00F31B1F">
        <w:rPr>
          <w:rFonts w:ascii="Arial" w:hAnsi="Arial" w:cs="Arial"/>
          <w:sz w:val="20"/>
          <w:szCs w:val="20"/>
        </w:rPr>
        <w:t xml:space="preserve">mediante aplicação do índice </w:t>
      </w:r>
      <w:r w:rsidR="004D44D7" w:rsidRPr="00F31B1F">
        <w:rPr>
          <w:rFonts w:ascii="Arial" w:hAnsi="Arial" w:cs="Arial"/>
          <w:sz w:val="20"/>
          <w:szCs w:val="20"/>
        </w:rPr>
        <w:t>0,5%</w:t>
      </w:r>
      <w:r w:rsidR="00746EBF">
        <w:rPr>
          <w:rFonts w:ascii="Arial" w:hAnsi="Arial" w:cs="Arial"/>
          <w:sz w:val="20"/>
          <w:szCs w:val="20"/>
        </w:rPr>
        <w:t xml:space="preserve"> (meio por cento)</w:t>
      </w:r>
      <w:r w:rsidRPr="00F31B1F">
        <w:rPr>
          <w:rFonts w:ascii="Arial" w:hAnsi="Arial" w:cs="Arial"/>
          <w:sz w:val="20"/>
          <w:szCs w:val="20"/>
        </w:rPr>
        <w:t xml:space="preserve"> de correção monetária.</w:t>
      </w:r>
    </w:p>
    <w:p w14:paraId="4840EA06" w14:textId="77777777" w:rsidR="006E7AF1" w:rsidRPr="00F37100" w:rsidRDefault="006E7AF1" w:rsidP="006E7AF1">
      <w:pPr>
        <w:spacing w:after="0" w:line="240" w:lineRule="auto"/>
        <w:ind w:left="851"/>
        <w:jc w:val="both"/>
        <w:rPr>
          <w:rFonts w:ascii="Arial" w:hAnsi="Arial" w:cs="Arial"/>
          <w:b/>
          <w:color w:val="FF0000"/>
          <w:sz w:val="20"/>
          <w:szCs w:val="20"/>
          <w:lang w:val="x-none"/>
        </w:rPr>
      </w:pPr>
    </w:p>
    <w:p w14:paraId="7D5EB3A1" w14:textId="4A353838" w:rsidR="006E7AF1" w:rsidRPr="00F72A64" w:rsidRDefault="006E7AF1" w:rsidP="005128A8">
      <w:pPr>
        <w:numPr>
          <w:ilvl w:val="1"/>
          <w:numId w:val="2"/>
        </w:numPr>
        <w:spacing w:before="120" w:after="120" w:line="276" w:lineRule="auto"/>
        <w:ind w:left="0"/>
        <w:jc w:val="both"/>
        <w:rPr>
          <w:rFonts w:ascii="Arial" w:hAnsi="Arial" w:cs="Arial"/>
          <w:b/>
          <w:sz w:val="20"/>
          <w:szCs w:val="20"/>
        </w:rPr>
      </w:pPr>
      <w:r w:rsidRPr="00F72A64">
        <w:rPr>
          <w:rFonts w:ascii="Arial" w:hAnsi="Arial" w:cs="Arial"/>
          <w:b/>
          <w:sz w:val="20"/>
          <w:szCs w:val="20"/>
        </w:rPr>
        <w:t>CONDIÇÕES DE PAGAMENTO</w:t>
      </w:r>
    </w:p>
    <w:p w14:paraId="606428F1" w14:textId="77777777" w:rsidR="006E7AF1" w:rsidRPr="007D1C84" w:rsidRDefault="006E7AF1" w:rsidP="005128A8">
      <w:pPr>
        <w:numPr>
          <w:ilvl w:val="2"/>
          <w:numId w:val="14"/>
        </w:numPr>
        <w:spacing w:before="120" w:after="120" w:line="276" w:lineRule="auto"/>
        <w:ind w:left="0"/>
        <w:jc w:val="both"/>
        <w:rPr>
          <w:rFonts w:ascii="Arial" w:hAnsi="Arial" w:cs="Arial"/>
          <w:color w:val="000000" w:themeColor="text1"/>
          <w:sz w:val="20"/>
          <w:szCs w:val="20"/>
        </w:rPr>
      </w:pPr>
      <w:r w:rsidRPr="007D1C84">
        <w:rPr>
          <w:rFonts w:ascii="Arial" w:hAnsi="Arial" w:cs="Arial"/>
          <w:iCs/>
          <w:sz w:val="20"/>
          <w:szCs w:val="20"/>
        </w:rPr>
        <w:t xml:space="preserve">A emissão da </w:t>
      </w:r>
      <w:r w:rsidRPr="007D1C84">
        <w:rPr>
          <w:rFonts w:ascii="Arial" w:hAnsi="Arial" w:cs="Arial"/>
          <w:color w:val="000000" w:themeColor="text1"/>
          <w:sz w:val="20"/>
          <w:szCs w:val="20"/>
        </w:rPr>
        <w:t>Nota Fiscal/Fatura será precedida do recebimento definitivo do objeto da contratação, conforme disposto neste instrumento e/ou no Termo de Referência.</w:t>
      </w:r>
    </w:p>
    <w:p w14:paraId="39CC04B7" w14:textId="77777777" w:rsidR="006E7AF1" w:rsidRPr="007D1C84" w:rsidRDefault="006E7AF1" w:rsidP="005128A8">
      <w:pPr>
        <w:numPr>
          <w:ilvl w:val="2"/>
          <w:numId w:val="14"/>
        </w:numPr>
        <w:spacing w:before="120" w:after="120" w:line="276" w:lineRule="auto"/>
        <w:ind w:left="0"/>
        <w:jc w:val="both"/>
        <w:rPr>
          <w:rFonts w:ascii="Arial" w:hAnsi="Arial" w:cs="Arial"/>
          <w:color w:val="000000" w:themeColor="text1"/>
          <w:sz w:val="20"/>
          <w:szCs w:val="20"/>
        </w:rPr>
      </w:pPr>
      <w:r w:rsidRPr="007D1C84">
        <w:rPr>
          <w:rFonts w:ascii="Arial" w:hAnsi="Arial" w:cs="Arial"/>
          <w:color w:val="000000" w:themeColor="text1"/>
          <w:sz w:val="20"/>
          <w:szCs w:val="20"/>
        </w:rPr>
        <w:t xml:space="preserve"> Quando houver glosa parcial do objeto, o contratante deverá comunicar a empresa para que emita a nota fiscal ou fatura com o valor exato dimensionado.</w:t>
      </w:r>
    </w:p>
    <w:p w14:paraId="6E057BAF" w14:textId="77777777" w:rsidR="006E7AF1" w:rsidRPr="007D1C84" w:rsidRDefault="006E7AF1" w:rsidP="005128A8">
      <w:pPr>
        <w:numPr>
          <w:ilvl w:val="2"/>
          <w:numId w:val="14"/>
        </w:numPr>
        <w:spacing w:before="120" w:after="120" w:line="276" w:lineRule="auto"/>
        <w:ind w:left="0"/>
        <w:jc w:val="both"/>
        <w:rPr>
          <w:rFonts w:ascii="Arial" w:hAnsi="Arial" w:cs="Arial"/>
          <w:iCs/>
          <w:sz w:val="20"/>
          <w:szCs w:val="20"/>
        </w:rPr>
      </w:pPr>
      <w:r w:rsidRPr="007D1C84">
        <w:rPr>
          <w:rFonts w:ascii="Arial" w:hAnsi="Arial" w:cs="Arial"/>
          <w:color w:val="000000" w:themeColor="text1"/>
          <w:sz w:val="20"/>
          <w:szCs w:val="20"/>
        </w:rPr>
        <w:t>O setor competente para</w:t>
      </w:r>
      <w:r w:rsidRPr="007D1C84">
        <w:rPr>
          <w:rFonts w:ascii="Arial" w:hAnsi="Arial" w:cs="Arial"/>
          <w:color w:val="000000"/>
          <w:sz w:val="20"/>
          <w:szCs w:val="20"/>
        </w:rPr>
        <w:t xml:space="preserve"> proceder o pagamento deve verificar se a Nota Fiscal ou Fatura apresentada expressa os elementos necessários e essenciais do documento, tais como: </w:t>
      </w:r>
    </w:p>
    <w:p w14:paraId="6366E148" w14:textId="77777777"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lastRenderedPageBreak/>
        <w:t xml:space="preserve">o prazo de validade; </w:t>
      </w:r>
    </w:p>
    <w:p w14:paraId="7CDD78F8" w14:textId="77777777"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t xml:space="preserve">a data da emissão; </w:t>
      </w:r>
    </w:p>
    <w:p w14:paraId="5776BEEC" w14:textId="77777777"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t xml:space="preserve">os dados do contrato e do órgão contratante; </w:t>
      </w:r>
    </w:p>
    <w:p w14:paraId="01875541" w14:textId="6BEF9441"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t xml:space="preserve">o período </w:t>
      </w:r>
      <w:r w:rsidR="003D3026" w:rsidRPr="007D1C84">
        <w:rPr>
          <w:rFonts w:ascii="Arial" w:hAnsi="Arial" w:cs="Arial"/>
          <w:color w:val="000000"/>
          <w:sz w:val="20"/>
          <w:szCs w:val="20"/>
        </w:rPr>
        <w:t>respectivo de execução do contrato;</w:t>
      </w:r>
      <w:r w:rsidRPr="007D1C84">
        <w:rPr>
          <w:rFonts w:ascii="Arial" w:hAnsi="Arial" w:cs="Arial"/>
          <w:color w:val="000000"/>
          <w:sz w:val="20"/>
          <w:szCs w:val="20"/>
        </w:rPr>
        <w:t xml:space="preserve"> </w:t>
      </w:r>
    </w:p>
    <w:p w14:paraId="3FDE5935" w14:textId="77777777"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t xml:space="preserve">o valor a pagar; e </w:t>
      </w:r>
    </w:p>
    <w:p w14:paraId="501121BE" w14:textId="77777777" w:rsidR="006E7AF1" w:rsidRPr="007D1C84" w:rsidRDefault="006E7AF1" w:rsidP="003D3026">
      <w:pPr>
        <w:pStyle w:val="PargrafodaLista"/>
        <w:numPr>
          <w:ilvl w:val="0"/>
          <w:numId w:val="15"/>
        </w:numPr>
        <w:spacing w:before="120" w:after="120" w:line="276" w:lineRule="auto"/>
        <w:ind w:left="1560"/>
        <w:jc w:val="both"/>
        <w:rPr>
          <w:rFonts w:ascii="Arial" w:hAnsi="Arial" w:cs="Arial"/>
          <w:color w:val="000000"/>
          <w:sz w:val="20"/>
          <w:szCs w:val="20"/>
        </w:rPr>
      </w:pPr>
      <w:r w:rsidRPr="007D1C84">
        <w:rPr>
          <w:rFonts w:ascii="Arial" w:hAnsi="Arial" w:cs="Arial"/>
          <w:color w:val="000000"/>
          <w:sz w:val="20"/>
          <w:szCs w:val="20"/>
        </w:rPr>
        <w:t>eventual destaque do valor de retenções tributárias cabíveis.</w:t>
      </w:r>
    </w:p>
    <w:p w14:paraId="3DA55D87" w14:textId="647D3462" w:rsidR="006E7AF1" w:rsidRPr="007D1C84" w:rsidRDefault="006E7AF1" w:rsidP="005128A8">
      <w:pPr>
        <w:numPr>
          <w:ilvl w:val="2"/>
          <w:numId w:val="14"/>
        </w:numPr>
        <w:spacing w:before="120" w:after="120" w:line="276" w:lineRule="auto"/>
        <w:ind w:left="0"/>
        <w:jc w:val="both"/>
        <w:rPr>
          <w:rFonts w:ascii="Arial" w:hAnsi="Arial" w:cs="Arial"/>
          <w:color w:val="000000"/>
          <w:sz w:val="20"/>
          <w:szCs w:val="20"/>
        </w:rPr>
      </w:pPr>
      <w:r w:rsidRPr="007D1C84">
        <w:rPr>
          <w:rFonts w:ascii="Arial" w:hAnsi="Arial" w:cs="Arial"/>
          <w:iCs/>
          <w:sz w:val="20"/>
          <w:szCs w:val="20"/>
        </w:rPr>
        <w:t xml:space="preserve">Havendo erro </w:t>
      </w:r>
      <w:r w:rsidRPr="007D1C84">
        <w:rPr>
          <w:rFonts w:ascii="Arial" w:hAnsi="Arial" w:cs="Arial"/>
          <w:color w:val="000000"/>
          <w:sz w:val="20"/>
          <w:szCs w:val="20"/>
        </w:rPr>
        <w:t>na</w:t>
      </w:r>
      <w:r w:rsidRPr="007D1C84">
        <w:rPr>
          <w:rFonts w:ascii="Arial" w:hAnsi="Arial" w:cs="Arial"/>
          <w:iCs/>
          <w:sz w:val="20"/>
          <w:szCs w:val="20"/>
        </w:rPr>
        <w:t xml:space="preserve"> apresentação da Nota Fiscal/Fatura, ou circunstância que impeça a liquidação da </w:t>
      </w:r>
      <w:r w:rsidRPr="007D1C84">
        <w:rPr>
          <w:rFonts w:ascii="Arial" w:hAnsi="Arial" w:cs="Arial"/>
          <w:color w:val="000000" w:themeColor="text1"/>
          <w:sz w:val="20"/>
          <w:szCs w:val="20"/>
        </w:rPr>
        <w:t>despesa</w:t>
      </w:r>
      <w:r w:rsidRPr="007D1C84">
        <w:rPr>
          <w:rFonts w:ascii="Arial" w:hAnsi="Arial" w:cs="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14:paraId="0C01C9CE" w14:textId="77777777" w:rsidR="006E7AF1" w:rsidRPr="007D1C84" w:rsidRDefault="006E7AF1" w:rsidP="005128A8">
      <w:pPr>
        <w:numPr>
          <w:ilvl w:val="2"/>
          <w:numId w:val="14"/>
        </w:numPr>
        <w:spacing w:before="120" w:after="120" w:line="276" w:lineRule="auto"/>
        <w:ind w:left="0"/>
        <w:jc w:val="both"/>
        <w:rPr>
          <w:rFonts w:ascii="Arial" w:hAnsi="Arial" w:cs="Arial"/>
          <w:color w:val="000000"/>
          <w:sz w:val="20"/>
          <w:szCs w:val="20"/>
        </w:rPr>
      </w:pPr>
      <w:r w:rsidRPr="007D1C84">
        <w:rPr>
          <w:rFonts w:ascii="Arial" w:hAnsi="Arial" w:cs="Arial"/>
          <w:iCs/>
          <w:sz w:val="20"/>
          <w:szCs w:val="20"/>
        </w:rPr>
        <w:t xml:space="preserve"> </w:t>
      </w:r>
      <w:r w:rsidRPr="007D1C84">
        <w:rPr>
          <w:rFonts w:ascii="Arial" w:hAnsi="Arial" w:cs="Arial"/>
          <w:color w:val="000000"/>
          <w:sz w:val="20"/>
          <w:szCs w:val="20"/>
        </w:rPr>
        <w:t xml:space="preserve">A Nota Fiscal ou Fatura deverá ser obrigatoriamente acompanhada da comprovação da regularidade fiscal, constatada por meio de consulta </w:t>
      </w:r>
      <w:r w:rsidRPr="007D1C84">
        <w:rPr>
          <w:rFonts w:ascii="Arial" w:hAnsi="Arial" w:cs="Arial"/>
          <w:i/>
          <w:color w:val="000000"/>
          <w:sz w:val="20"/>
          <w:szCs w:val="20"/>
        </w:rPr>
        <w:t>on-line</w:t>
      </w:r>
      <w:r w:rsidRPr="007D1C84">
        <w:rPr>
          <w:rFonts w:ascii="Arial" w:hAnsi="Arial" w:cs="Arial"/>
          <w:color w:val="000000"/>
          <w:sz w:val="20"/>
          <w:szCs w:val="20"/>
        </w:rPr>
        <w:t xml:space="preserve"> ao SICAF ou, na impossibilidade de acesso ao referido Sistema, mediante consulta aos sítios eletrônicos oficiais ou à documentação mencionada no art. 68 da Lei nº </w:t>
      </w:r>
      <w:r w:rsidRPr="007D1C84">
        <w:rPr>
          <w:rFonts w:ascii="Arial" w:hAnsi="Arial" w:cs="Arial"/>
          <w:sz w:val="20"/>
          <w:szCs w:val="20"/>
        </w:rPr>
        <w:t xml:space="preserve">14.133/2021. </w:t>
      </w:r>
      <w:r w:rsidRPr="007D1C84">
        <w:rPr>
          <w:rFonts w:ascii="Arial" w:hAnsi="Arial" w:cs="Arial"/>
          <w:color w:val="000000"/>
          <w:sz w:val="20"/>
          <w:szCs w:val="20"/>
        </w:rPr>
        <w:t xml:space="preserve">  </w:t>
      </w:r>
    </w:p>
    <w:p w14:paraId="2802C2A0" w14:textId="6A210BDA" w:rsidR="006E7AF1" w:rsidRPr="007D1C84" w:rsidRDefault="006E7AF1" w:rsidP="005128A8">
      <w:pPr>
        <w:numPr>
          <w:ilvl w:val="2"/>
          <w:numId w:val="14"/>
        </w:numPr>
        <w:spacing w:before="120" w:after="120" w:line="276" w:lineRule="auto"/>
        <w:ind w:left="0"/>
        <w:jc w:val="both"/>
        <w:rPr>
          <w:rFonts w:ascii="Arial" w:hAnsi="Arial" w:cs="Arial"/>
          <w:color w:val="000000"/>
          <w:sz w:val="20"/>
          <w:szCs w:val="20"/>
        </w:rPr>
      </w:pPr>
      <w:r w:rsidRPr="007D1C84">
        <w:rPr>
          <w:rFonts w:ascii="Arial" w:hAnsi="Arial" w:cs="Arial"/>
          <w:sz w:val="20"/>
          <w:szCs w:val="20"/>
        </w:rPr>
        <w:t xml:space="preserve">Previamente à emissão de nota de empenho e a cada pagamento, a Administração deverá realizar consulta ao </w:t>
      </w:r>
      <w:r w:rsidRPr="007D1C84">
        <w:rPr>
          <w:rFonts w:ascii="Arial" w:hAnsi="Arial" w:cs="Arial"/>
          <w:color w:val="000000"/>
          <w:sz w:val="20"/>
          <w:szCs w:val="20"/>
        </w:rPr>
        <w:t>SICAF</w:t>
      </w:r>
      <w:r w:rsidRPr="007D1C84">
        <w:rPr>
          <w:rFonts w:ascii="Arial" w:hAnsi="Arial" w:cs="Arial"/>
          <w:sz w:val="20"/>
          <w:szCs w:val="20"/>
        </w:rPr>
        <w:t xml:space="preserve"> para: a) verificar a manutenção das condições de habilitação exigidas no edital; b) identificar possível </w:t>
      </w:r>
      <w:r w:rsidR="0099350E">
        <w:rPr>
          <w:rFonts w:ascii="Arial" w:hAnsi="Arial" w:cs="Arial"/>
          <w:sz w:val="20"/>
          <w:szCs w:val="20"/>
        </w:rPr>
        <w:t>razão que impeça a</w:t>
      </w:r>
      <w:r w:rsidRPr="007D1C84">
        <w:rPr>
          <w:rFonts w:ascii="Arial" w:hAnsi="Arial" w:cs="Arial"/>
          <w:sz w:val="20"/>
          <w:szCs w:val="20"/>
        </w:rPr>
        <w:t xml:space="preserve"> participação em licitação, no âmbito do órgão ou entidade, proibição de contratar com o Poder Público, bem como ocorrências impeditivas indiretas.</w:t>
      </w:r>
    </w:p>
    <w:p w14:paraId="1AFEEB51"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Constatando-se, junto ao SICAF, a situação de irregularidade do contratado, será providenciada sua </w:t>
      </w:r>
      <w:r w:rsidRPr="007D1C84">
        <w:rPr>
          <w:rFonts w:ascii="Arial" w:hAnsi="Arial" w:cs="Arial"/>
          <w:color w:val="000000"/>
          <w:sz w:val="20"/>
          <w:szCs w:val="20"/>
        </w:rPr>
        <w:t>notificação</w:t>
      </w:r>
      <w:r w:rsidRPr="007D1C84">
        <w:rPr>
          <w:rFonts w:ascii="Arial" w:hAnsi="Arial" w:cs="Arial"/>
          <w:sz w:val="20"/>
          <w:szCs w:val="20"/>
        </w:rPr>
        <w:t>, por escrito, para que, no prazo de 5 (cinco) dias úteis, regularize sua situação ou, no mesmo prazo, apresente sua defesa. O prazo poderá ser prorrogado uma vez, por igual período, a critério do contratante.</w:t>
      </w:r>
    </w:p>
    <w:p w14:paraId="60FA29EB"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BF6DBE"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517684C1"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Havendo a efetiva execução do objeto, os pagamentos serão realizados normalmente, até que se decida pela rescisão do contrato, caso o contratado não regularize sua situação junto ao SICAF.  </w:t>
      </w:r>
    </w:p>
    <w:p w14:paraId="22002A91"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Quando do pagamento, será efetuada a retenção tributária prevista na legislação aplicável.</w:t>
      </w:r>
    </w:p>
    <w:p w14:paraId="3EC2E386" w14:textId="77777777" w:rsidR="006E7AF1" w:rsidRPr="007D1C84" w:rsidRDefault="006E7AF1" w:rsidP="005128A8">
      <w:pPr>
        <w:numPr>
          <w:ilvl w:val="3"/>
          <w:numId w:val="14"/>
        </w:numPr>
        <w:spacing w:before="120" w:after="120" w:line="276" w:lineRule="auto"/>
        <w:ind w:left="0"/>
        <w:jc w:val="both"/>
        <w:rPr>
          <w:rFonts w:ascii="Arial" w:hAnsi="Arial" w:cs="Arial"/>
          <w:sz w:val="20"/>
          <w:szCs w:val="20"/>
        </w:rPr>
      </w:pPr>
      <w:r w:rsidRPr="007D1C84">
        <w:rPr>
          <w:rFonts w:ascii="Arial" w:hAnsi="Arial" w:cs="Arial"/>
          <w:sz w:val="20"/>
          <w:szCs w:val="20"/>
        </w:rPr>
        <w:t>Independentemente do percentual de tributo inserido na planilha, no pagamento serão retidos na fonte os percentuais estabelecidos na legislação vigente.</w:t>
      </w:r>
    </w:p>
    <w:p w14:paraId="7FC8F87F" w14:textId="74E58996" w:rsidR="006E7AF1"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3FD31FE" w14:textId="77777777" w:rsidR="005128A8" w:rsidRDefault="005128A8" w:rsidP="005128A8">
      <w:pPr>
        <w:spacing w:before="120" w:after="120" w:line="276" w:lineRule="auto"/>
        <w:jc w:val="both"/>
        <w:rPr>
          <w:rFonts w:ascii="Arial" w:hAnsi="Arial" w:cs="Arial"/>
          <w:b/>
          <w:color w:val="0000CC"/>
          <w:sz w:val="20"/>
          <w:szCs w:val="20"/>
        </w:rPr>
      </w:pPr>
    </w:p>
    <w:p w14:paraId="6A03504E" w14:textId="3ECE00F0" w:rsidR="006E7AF1" w:rsidRPr="005128A8" w:rsidRDefault="006E7AF1" w:rsidP="005128A8">
      <w:pPr>
        <w:pStyle w:val="Nivel01Titulo"/>
        <w:numPr>
          <w:ilvl w:val="0"/>
          <w:numId w:val="14"/>
        </w:numPr>
        <w:shd w:val="clear" w:color="auto" w:fill="D9E2F3" w:themeFill="accent1" w:themeFillTint="33"/>
        <w:spacing w:before="120" w:after="120" w:line="276" w:lineRule="auto"/>
        <w:rPr>
          <w:rFonts w:cs="Arial"/>
          <w:color w:val="auto"/>
        </w:rPr>
      </w:pPr>
      <w:r w:rsidRPr="005128A8">
        <w:rPr>
          <w:rFonts w:cs="Arial"/>
          <w:color w:val="auto"/>
        </w:rPr>
        <w:t>CESSÃO DE CRÉDITO</w:t>
      </w:r>
    </w:p>
    <w:p w14:paraId="1C2CAFD5" w14:textId="77777777" w:rsidR="006E7AF1" w:rsidRPr="007D1C84" w:rsidRDefault="006E7AF1" w:rsidP="006E7AF1">
      <w:pPr>
        <w:spacing w:after="0" w:line="240" w:lineRule="auto"/>
        <w:jc w:val="both"/>
        <w:rPr>
          <w:rFonts w:ascii="Arial" w:hAnsi="Arial" w:cs="Arial"/>
          <w:sz w:val="20"/>
          <w:szCs w:val="20"/>
        </w:rPr>
      </w:pPr>
    </w:p>
    <w:p w14:paraId="749FEA21" w14:textId="5278836A" w:rsidR="006E7AF1" w:rsidRPr="007D1C84" w:rsidRDefault="006E7AF1" w:rsidP="00485422">
      <w:pPr>
        <w:numPr>
          <w:ilvl w:val="2"/>
          <w:numId w:val="14"/>
        </w:numPr>
        <w:spacing w:before="120" w:after="120" w:line="276" w:lineRule="auto"/>
        <w:ind w:left="0"/>
        <w:jc w:val="both"/>
        <w:rPr>
          <w:rFonts w:ascii="Arial" w:hAnsi="Arial" w:cs="Arial"/>
          <w:szCs w:val="20"/>
        </w:rPr>
      </w:pPr>
      <w:r w:rsidRPr="007D1C84">
        <w:rPr>
          <w:rFonts w:ascii="Arial" w:hAnsi="Arial" w:cs="Arial"/>
          <w:sz w:val="20"/>
          <w:szCs w:val="20"/>
        </w:rPr>
        <w:lastRenderedPageBreak/>
        <w:t>É admitida a cessão fiduciária de direitos creditícios com instituição financeira, nos termos e de acordo com os procedimentos previstos na Instrução</w:t>
      </w:r>
      <w:r w:rsidRPr="00F13833">
        <w:rPr>
          <w:rFonts w:ascii="Arial" w:hAnsi="Arial" w:cs="Arial"/>
          <w:sz w:val="20"/>
          <w:szCs w:val="20"/>
        </w:rPr>
        <w:t xml:space="preserve"> Normativa</w:t>
      </w:r>
      <w:r w:rsidRPr="007D1C84">
        <w:rPr>
          <w:rFonts w:ascii="Arial" w:hAnsi="Arial" w:cs="Arial"/>
          <w:sz w:val="20"/>
          <w:szCs w:val="20"/>
        </w:rPr>
        <w:t xml:space="preserve"> SEGES/ME nº 53, de 8 de Julho de 2020, conforme as regras deste presente tópico.</w:t>
      </w:r>
    </w:p>
    <w:p w14:paraId="4F0CED9F"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A cessão de crédito, de qualquer natureza,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572D0029" w14:textId="77777777" w:rsidR="006E7AF1" w:rsidRPr="007D1C84" w:rsidRDefault="006E7AF1" w:rsidP="005128A8">
      <w:pPr>
        <w:numPr>
          <w:ilvl w:val="2"/>
          <w:numId w:val="14"/>
        </w:numPr>
        <w:spacing w:before="120" w:after="120" w:line="276" w:lineRule="auto"/>
        <w:ind w:left="0"/>
        <w:jc w:val="both"/>
        <w:rPr>
          <w:rFonts w:ascii="Arial" w:hAnsi="Arial" w:cs="Arial"/>
          <w:sz w:val="20"/>
          <w:szCs w:val="20"/>
        </w:rPr>
      </w:pPr>
      <w:r w:rsidRPr="007D1C84">
        <w:rPr>
          <w:rFonts w:ascii="Arial" w:hAnsi="Arial" w:cs="Arial"/>
          <w:sz w:val="20"/>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54938B13" w14:textId="7F8393D8" w:rsidR="00791789" w:rsidRPr="00F72A64" w:rsidRDefault="00E70DD9" w:rsidP="005128A8">
      <w:pPr>
        <w:pStyle w:val="Nivel01Titulo"/>
        <w:shd w:val="clear" w:color="auto" w:fill="D9E2F3" w:themeFill="accent1" w:themeFillTint="33"/>
        <w:rPr>
          <w:rFonts w:cs="Arial"/>
          <w:bCs w:val="0"/>
          <w:color w:val="auto"/>
        </w:rPr>
      </w:pPr>
      <w:r w:rsidRPr="00F72A64">
        <w:rPr>
          <w:rFonts w:cs="Arial"/>
          <w:color w:val="auto"/>
        </w:rPr>
        <w:t xml:space="preserve">CLÁUSULA SEXTA - </w:t>
      </w:r>
      <w:r w:rsidR="00791789" w:rsidRPr="00F72A64">
        <w:rPr>
          <w:rFonts w:cs="Arial"/>
          <w:color w:val="auto"/>
        </w:rPr>
        <w:t>REAJUSTE (art. 92, V)</w:t>
      </w:r>
    </w:p>
    <w:p w14:paraId="0FF49DD8" w14:textId="785F1477"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Os preços inicialmente contratados são fixos e irreajustáveis no prazo de um ano contado da data do orçamento estimado, em</w:t>
      </w:r>
      <w:r w:rsidR="00B459FC">
        <w:rPr>
          <w:rFonts w:ascii="Arial" w:hAnsi="Arial" w:cs="Arial"/>
          <w:sz w:val="20"/>
          <w:szCs w:val="20"/>
        </w:rPr>
        <w:t xml:space="preserve"> 03/05/2023 (SEI </w:t>
      </w:r>
      <w:r w:rsidR="00B459FC" w:rsidRPr="00B459FC">
        <w:rPr>
          <w:rFonts w:ascii="Arial" w:hAnsi="Arial" w:cs="Arial"/>
          <w:sz w:val="20"/>
          <w:szCs w:val="20"/>
        </w:rPr>
        <w:t>3457125</w:t>
      </w:r>
      <w:r w:rsidR="00B459FC">
        <w:rPr>
          <w:rFonts w:ascii="Arial" w:hAnsi="Arial" w:cs="Arial"/>
          <w:sz w:val="20"/>
          <w:szCs w:val="20"/>
        </w:rPr>
        <w:t>)</w:t>
      </w:r>
      <w:r w:rsidRPr="007D1C84">
        <w:rPr>
          <w:rFonts w:ascii="Arial" w:hAnsi="Arial" w:cs="Arial"/>
          <w:sz w:val="20"/>
          <w:szCs w:val="20"/>
        </w:rPr>
        <w:t>.</w:t>
      </w:r>
    </w:p>
    <w:p w14:paraId="36581CAB" w14:textId="429CB6D9"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405566">
        <w:rPr>
          <w:rFonts w:ascii="Arial" w:hAnsi="Arial" w:cs="Arial"/>
          <w:sz w:val="20"/>
          <w:szCs w:val="20"/>
        </w:rPr>
        <w:t>Após o interregno de um ano, e independentemente de pedido d</w:t>
      </w:r>
      <w:r w:rsidR="00D95DEB" w:rsidRPr="00405566">
        <w:rPr>
          <w:rFonts w:ascii="Arial" w:hAnsi="Arial" w:cs="Arial"/>
          <w:sz w:val="20"/>
          <w:szCs w:val="20"/>
        </w:rPr>
        <w:t>o</w:t>
      </w:r>
      <w:r w:rsidRPr="00405566">
        <w:rPr>
          <w:rFonts w:ascii="Arial" w:hAnsi="Arial" w:cs="Arial"/>
          <w:sz w:val="20"/>
          <w:szCs w:val="20"/>
        </w:rPr>
        <w:t xml:space="preserve"> </w:t>
      </w:r>
      <w:r w:rsidR="00DC5A9B" w:rsidRPr="00405566">
        <w:rPr>
          <w:rFonts w:ascii="Arial" w:hAnsi="Arial" w:cs="Arial"/>
          <w:sz w:val="20"/>
          <w:szCs w:val="20"/>
        </w:rPr>
        <w:t>Contratado</w:t>
      </w:r>
      <w:r w:rsidRPr="00405566">
        <w:rPr>
          <w:rFonts w:ascii="Arial" w:hAnsi="Arial" w:cs="Arial"/>
          <w:sz w:val="20"/>
          <w:szCs w:val="20"/>
        </w:rPr>
        <w:t>, os preços iniciais serão reajustados, mediante a aplicação, pel</w:t>
      </w:r>
      <w:r w:rsidR="00AF2F2F" w:rsidRPr="00405566">
        <w:rPr>
          <w:rFonts w:ascii="Arial" w:hAnsi="Arial" w:cs="Arial"/>
          <w:sz w:val="20"/>
          <w:szCs w:val="20"/>
        </w:rPr>
        <w:t>o</w:t>
      </w:r>
      <w:r w:rsidRPr="00405566">
        <w:rPr>
          <w:rFonts w:ascii="Arial" w:hAnsi="Arial" w:cs="Arial"/>
          <w:sz w:val="20"/>
          <w:szCs w:val="20"/>
        </w:rPr>
        <w:t xml:space="preserve"> </w:t>
      </w:r>
      <w:r w:rsidR="00DC5A9B" w:rsidRPr="00405566">
        <w:rPr>
          <w:rFonts w:ascii="Arial" w:hAnsi="Arial" w:cs="Arial"/>
          <w:sz w:val="20"/>
          <w:szCs w:val="20"/>
        </w:rPr>
        <w:t>Contratante</w:t>
      </w:r>
      <w:r w:rsidRPr="00405566">
        <w:rPr>
          <w:rFonts w:ascii="Arial" w:hAnsi="Arial" w:cs="Arial"/>
          <w:sz w:val="20"/>
          <w:szCs w:val="20"/>
        </w:rPr>
        <w:t xml:space="preserve">, do índice </w:t>
      </w:r>
      <w:r w:rsidR="00405566" w:rsidRPr="00405566">
        <w:rPr>
          <w:rFonts w:ascii="Arial" w:hAnsi="Arial" w:cs="Arial"/>
          <w:sz w:val="20"/>
          <w:szCs w:val="20"/>
        </w:rPr>
        <w:t>IPCA - Índice Nacional de Preços ao Consumidor Amplo</w:t>
      </w:r>
      <w:r w:rsidRPr="00405566">
        <w:rPr>
          <w:rFonts w:ascii="Arial" w:hAnsi="Arial" w:cs="Arial"/>
          <w:i/>
          <w:iCs/>
          <w:sz w:val="20"/>
          <w:szCs w:val="20"/>
        </w:rPr>
        <w:t>,</w:t>
      </w:r>
      <w:r w:rsidRPr="00405566">
        <w:rPr>
          <w:rFonts w:ascii="Arial" w:hAnsi="Arial" w:cs="Arial"/>
          <w:sz w:val="20"/>
          <w:szCs w:val="20"/>
        </w:rPr>
        <w:t xml:space="preserve"> exclusivamente para as obrigações iniciadas e</w:t>
      </w:r>
      <w:r w:rsidRPr="007D1C84">
        <w:rPr>
          <w:rFonts w:ascii="Arial" w:hAnsi="Arial" w:cs="Arial"/>
          <w:sz w:val="20"/>
          <w:szCs w:val="20"/>
        </w:rPr>
        <w:t xml:space="preserve"> concluídas após a ocorrência da anualidade</w:t>
      </w:r>
    </w:p>
    <w:p w14:paraId="144406FE" w14:textId="77777777"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Nos reajustes subsequentes ao primeiro, o interregno mínimo de um ano será contado a partir dos efeitos financeiros do último reajuste.</w:t>
      </w:r>
    </w:p>
    <w:p w14:paraId="10CD05C2" w14:textId="41F89272"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No caso de atraso ou não divulgação do(s) índice (s) de reajustamento, o </w:t>
      </w:r>
      <w:r w:rsidR="00DC5A9B">
        <w:rPr>
          <w:rFonts w:ascii="Arial" w:hAnsi="Arial" w:cs="Arial"/>
          <w:sz w:val="20"/>
          <w:szCs w:val="20"/>
        </w:rPr>
        <w:t>Contratante</w:t>
      </w:r>
      <w:r w:rsidR="00DC5A9B" w:rsidRPr="007D1C84">
        <w:rPr>
          <w:rFonts w:ascii="Arial" w:hAnsi="Arial" w:cs="Arial"/>
          <w:sz w:val="20"/>
          <w:szCs w:val="20"/>
        </w:rPr>
        <w:t xml:space="preserve"> </w:t>
      </w:r>
      <w:r w:rsidRPr="007D1C84">
        <w:rPr>
          <w:rFonts w:ascii="Arial" w:hAnsi="Arial" w:cs="Arial"/>
          <w:sz w:val="20"/>
          <w:szCs w:val="20"/>
        </w:rPr>
        <w:t xml:space="preserve">pagará </w:t>
      </w:r>
      <w:r w:rsidR="00DC5A9B">
        <w:rPr>
          <w:rFonts w:ascii="Arial" w:hAnsi="Arial" w:cs="Arial"/>
          <w:sz w:val="20"/>
          <w:szCs w:val="20"/>
        </w:rPr>
        <w:t>ao</w:t>
      </w:r>
      <w:r w:rsidRPr="007D1C84">
        <w:rPr>
          <w:rFonts w:ascii="Arial" w:hAnsi="Arial" w:cs="Arial"/>
          <w:sz w:val="20"/>
          <w:szCs w:val="20"/>
        </w:rPr>
        <w:t xml:space="preserve"> </w:t>
      </w:r>
      <w:r w:rsidR="00DC5A9B">
        <w:rPr>
          <w:rFonts w:ascii="Arial" w:hAnsi="Arial" w:cs="Arial"/>
          <w:sz w:val="20"/>
          <w:szCs w:val="20"/>
        </w:rPr>
        <w:t xml:space="preserve">Contratado </w:t>
      </w:r>
      <w:r w:rsidRPr="007D1C84">
        <w:rPr>
          <w:rFonts w:ascii="Arial" w:hAnsi="Arial" w:cs="Arial"/>
          <w:sz w:val="20"/>
          <w:szCs w:val="20"/>
        </w:rPr>
        <w:t xml:space="preserve">a importância calculada pela última variação conhecida, liquidando a diferença correspondente tão logo seja(m) divulgado(s) o(s) índice(s) definitivo(s). </w:t>
      </w:r>
    </w:p>
    <w:p w14:paraId="2462A1E5" w14:textId="77777777"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Nas aferições finais, o(s) índice(s) utilizado(s) para reajuste será(</w:t>
      </w:r>
      <w:proofErr w:type="spellStart"/>
      <w:r w:rsidRPr="007D1C84">
        <w:rPr>
          <w:rFonts w:ascii="Arial" w:hAnsi="Arial" w:cs="Arial"/>
          <w:sz w:val="20"/>
          <w:szCs w:val="20"/>
        </w:rPr>
        <w:t>ão</w:t>
      </w:r>
      <w:proofErr w:type="spellEnd"/>
      <w:r w:rsidRPr="007D1C84">
        <w:rPr>
          <w:rFonts w:ascii="Arial" w:hAnsi="Arial" w:cs="Arial"/>
          <w:sz w:val="20"/>
          <w:szCs w:val="20"/>
        </w:rPr>
        <w:t>), obrigatoriamente, o(s) definitivo(s).</w:t>
      </w:r>
    </w:p>
    <w:p w14:paraId="76E98D6E" w14:textId="77777777"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Caso o(s) índice(s) estabelecido(s) para reajustamento venha(m) a ser extinto(s) ou de qualquer forma não possa(m) mais ser utilizado(s), será(</w:t>
      </w:r>
      <w:proofErr w:type="spellStart"/>
      <w:r w:rsidRPr="007D1C84">
        <w:rPr>
          <w:rFonts w:ascii="Arial" w:hAnsi="Arial" w:cs="Arial"/>
          <w:sz w:val="20"/>
          <w:szCs w:val="20"/>
        </w:rPr>
        <w:t>ão</w:t>
      </w:r>
      <w:proofErr w:type="spellEnd"/>
      <w:r w:rsidRPr="007D1C84">
        <w:rPr>
          <w:rFonts w:ascii="Arial" w:hAnsi="Arial" w:cs="Arial"/>
          <w:sz w:val="20"/>
          <w:szCs w:val="20"/>
        </w:rPr>
        <w:t>) adotado(s), em substituição, o(s) que vier(em) a ser determinado(s) pela legislação então em vigor.</w:t>
      </w:r>
    </w:p>
    <w:p w14:paraId="78E39A7C" w14:textId="77777777" w:rsidR="00791789" w:rsidRPr="007D1C84" w:rsidRDefault="00791789" w:rsidP="005128A8">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Na ausência de previsão legal quanto ao índice substituto, as partes elegerão novo índice oficial, para reajustamento do preço do valor remanescente, por meio de termo aditivo. </w:t>
      </w:r>
    </w:p>
    <w:p w14:paraId="64221C8A" w14:textId="2FC762FB" w:rsidR="00791789" w:rsidRPr="007D1C84" w:rsidRDefault="00791789" w:rsidP="005128A8">
      <w:pPr>
        <w:numPr>
          <w:ilvl w:val="1"/>
          <w:numId w:val="2"/>
        </w:numPr>
        <w:spacing w:before="120" w:after="120" w:line="276" w:lineRule="auto"/>
        <w:ind w:left="0"/>
        <w:jc w:val="both"/>
        <w:rPr>
          <w:rFonts w:ascii="Arial" w:hAnsi="Arial" w:cs="Arial"/>
          <w:sz w:val="20"/>
          <w:szCs w:val="20"/>
          <w:lang w:val="x-none" w:eastAsia="pt-BR"/>
        </w:rPr>
      </w:pPr>
      <w:r w:rsidRPr="007D1C84">
        <w:rPr>
          <w:rFonts w:ascii="Arial" w:hAnsi="Arial" w:cs="Arial"/>
          <w:sz w:val="20"/>
          <w:szCs w:val="20"/>
        </w:rPr>
        <w:t>O reajuste será realizado por apostilamento.</w:t>
      </w:r>
    </w:p>
    <w:p w14:paraId="54816F63" w14:textId="19A24ABF" w:rsidR="00815226" w:rsidRPr="00927491" w:rsidRDefault="00815226" w:rsidP="005128A8">
      <w:pPr>
        <w:pStyle w:val="Nivel01Titulo"/>
        <w:shd w:val="clear" w:color="auto" w:fill="D9E2F3" w:themeFill="accent1" w:themeFillTint="33"/>
        <w:ind w:left="0" w:firstLine="0"/>
        <w:rPr>
          <w:rFonts w:cs="Arial"/>
          <w:color w:val="auto"/>
        </w:rPr>
      </w:pPr>
      <w:r w:rsidRPr="00927491">
        <w:rPr>
          <w:rFonts w:cs="Arial"/>
          <w:color w:val="auto"/>
        </w:rPr>
        <w:t xml:space="preserve">CLÁUSULA </w:t>
      </w:r>
      <w:r w:rsidR="00E70DD9" w:rsidRPr="00927491">
        <w:rPr>
          <w:rFonts w:cs="Arial"/>
          <w:color w:val="auto"/>
        </w:rPr>
        <w:t>SÉTIMA</w:t>
      </w:r>
      <w:r w:rsidRPr="00927491">
        <w:rPr>
          <w:rFonts w:cs="Arial"/>
          <w:color w:val="auto"/>
        </w:rPr>
        <w:t xml:space="preserve"> - OBRIGAÇÕES D</w:t>
      </w:r>
      <w:r w:rsidR="00AF2F2F" w:rsidRPr="00927491">
        <w:rPr>
          <w:rFonts w:cs="Arial"/>
          <w:color w:val="auto"/>
        </w:rPr>
        <w:t>O</w:t>
      </w:r>
      <w:r w:rsidRPr="00927491">
        <w:rPr>
          <w:rFonts w:cs="Arial"/>
          <w:color w:val="auto"/>
        </w:rPr>
        <w:t xml:space="preserve"> CONTRATANTE (art. 92, </w:t>
      </w:r>
      <w:r w:rsidR="002856A3" w:rsidRPr="00927491">
        <w:rPr>
          <w:rFonts w:cs="Arial"/>
          <w:color w:val="auto"/>
        </w:rPr>
        <w:t xml:space="preserve">X, </w:t>
      </w:r>
      <w:r w:rsidRPr="00927491">
        <w:rPr>
          <w:rFonts w:cs="Arial"/>
          <w:color w:val="auto"/>
        </w:rPr>
        <w:t>XI e XIV)</w:t>
      </w:r>
    </w:p>
    <w:p w14:paraId="5E913AF3" w14:textId="77777777" w:rsidR="007D1C84" w:rsidRPr="00D32508" w:rsidRDefault="007D1C84" w:rsidP="005128A8">
      <w:pPr>
        <w:numPr>
          <w:ilvl w:val="1"/>
          <w:numId w:val="2"/>
        </w:numPr>
        <w:spacing w:before="120" w:after="120" w:line="276" w:lineRule="auto"/>
        <w:ind w:left="0"/>
        <w:jc w:val="both"/>
        <w:rPr>
          <w:rFonts w:ascii="Arial" w:hAnsi="Arial" w:cs="Arial"/>
          <w:b/>
          <w:color w:val="000000"/>
          <w:sz w:val="20"/>
          <w:szCs w:val="20"/>
        </w:rPr>
      </w:pPr>
      <w:r w:rsidRPr="00D32508">
        <w:rPr>
          <w:rFonts w:ascii="Arial" w:hAnsi="Arial" w:cs="Arial"/>
          <w:sz w:val="20"/>
          <w:szCs w:val="20"/>
        </w:rPr>
        <w:t>São obrigações do Contratante:</w:t>
      </w:r>
    </w:p>
    <w:p w14:paraId="048F5A51" w14:textId="104D04AC"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sz w:val="20"/>
          <w:szCs w:val="20"/>
        </w:rPr>
        <w:t>Exigir</w:t>
      </w:r>
      <w:r w:rsidRPr="00D32508">
        <w:rPr>
          <w:rFonts w:ascii="Arial" w:hAnsi="Arial" w:cs="Arial"/>
          <w:color w:val="000000"/>
          <w:sz w:val="20"/>
          <w:szCs w:val="20"/>
        </w:rPr>
        <w:t xml:space="preserve"> o cumprimento de todas as obrigações assumidas pelo Contratado, de acordo com </w:t>
      </w:r>
      <w:r w:rsidR="00447291">
        <w:rPr>
          <w:rFonts w:ascii="Arial" w:hAnsi="Arial" w:cs="Arial"/>
          <w:color w:val="000000"/>
          <w:sz w:val="20"/>
          <w:szCs w:val="20"/>
        </w:rPr>
        <w:t>o contrato e seus anexos</w:t>
      </w:r>
      <w:r w:rsidRPr="00D32508">
        <w:rPr>
          <w:rFonts w:ascii="Arial" w:hAnsi="Arial" w:cs="Arial"/>
          <w:color w:val="000000"/>
          <w:sz w:val="20"/>
          <w:szCs w:val="20"/>
        </w:rPr>
        <w:t>;</w:t>
      </w:r>
    </w:p>
    <w:p w14:paraId="0A888755" w14:textId="262E0FB9"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sz w:val="20"/>
          <w:szCs w:val="20"/>
        </w:rPr>
        <w:t>Receber o objeto no prazo e condições estabelecidas</w:t>
      </w:r>
      <w:r w:rsidRPr="00447291">
        <w:rPr>
          <w:rFonts w:ascii="Arial" w:hAnsi="Arial" w:cs="Arial"/>
          <w:sz w:val="20"/>
          <w:szCs w:val="20"/>
        </w:rPr>
        <w:t xml:space="preserve"> no Termo de Referência</w:t>
      </w:r>
      <w:r w:rsidRPr="00D32508">
        <w:rPr>
          <w:rFonts w:ascii="Arial" w:hAnsi="Arial" w:cs="Arial"/>
          <w:sz w:val="20"/>
          <w:szCs w:val="20"/>
        </w:rPr>
        <w:t>;</w:t>
      </w:r>
    </w:p>
    <w:p w14:paraId="32BC7A4F" w14:textId="77777777"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color w:val="000000"/>
          <w:sz w:val="20"/>
          <w:szCs w:val="20"/>
        </w:rPr>
        <w:t>Notificar o Contratado</w:t>
      </w:r>
      <w:r w:rsidRPr="00D32508">
        <w:rPr>
          <w:rFonts w:ascii="Arial" w:hAnsi="Arial" w:cs="Arial"/>
          <w:sz w:val="20"/>
          <w:szCs w:val="20"/>
        </w:rPr>
        <w:t>, por escrito, sobre vícios, defeitos ou incorreções verificadas no objeto fornecido, para que seja por ele substituído, reparado ou corrigido, no total ou em parte, às suas expensas;</w:t>
      </w:r>
    </w:p>
    <w:p w14:paraId="03ACE58C" w14:textId="77777777"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sz w:val="20"/>
          <w:szCs w:val="20"/>
        </w:rPr>
        <w:t>Acompanhar e fiscalizar a execução do contrato e o cumprimento das obrigações pelo Contratado</w:t>
      </w:r>
      <w:r w:rsidRPr="00D32508">
        <w:rPr>
          <w:rFonts w:ascii="Arial" w:hAnsi="Arial" w:cs="Arial"/>
          <w:color w:val="000000"/>
          <w:sz w:val="20"/>
          <w:szCs w:val="20"/>
        </w:rPr>
        <w:t>;</w:t>
      </w:r>
    </w:p>
    <w:p w14:paraId="1AEECBDB" w14:textId="77777777"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sz w:val="20"/>
          <w:szCs w:val="20"/>
        </w:rPr>
        <w:t>Efetuar o pagamento ao Contratado</w:t>
      </w:r>
      <w:r w:rsidRPr="00D32508">
        <w:rPr>
          <w:rFonts w:ascii="Arial" w:hAnsi="Arial" w:cs="Arial"/>
          <w:b/>
          <w:sz w:val="20"/>
          <w:szCs w:val="20"/>
        </w:rPr>
        <w:t xml:space="preserve"> </w:t>
      </w:r>
      <w:r w:rsidRPr="00D32508">
        <w:rPr>
          <w:rFonts w:ascii="Arial" w:hAnsi="Arial" w:cs="Arial"/>
          <w:sz w:val="20"/>
          <w:szCs w:val="20"/>
        </w:rPr>
        <w:t>do valor correspondente ao fornecimento do objeto, no prazo, forma e condições estabelecidos no presente Contrato;</w:t>
      </w:r>
    </w:p>
    <w:p w14:paraId="560F598A" w14:textId="77777777" w:rsidR="007D1C84" w:rsidRPr="00D32508" w:rsidRDefault="007D1C84" w:rsidP="005128A8">
      <w:pPr>
        <w:numPr>
          <w:ilvl w:val="2"/>
          <w:numId w:val="2"/>
        </w:numPr>
        <w:spacing w:before="120" w:after="120" w:line="276" w:lineRule="auto"/>
        <w:ind w:left="0"/>
        <w:jc w:val="both"/>
        <w:rPr>
          <w:rFonts w:ascii="Arial" w:hAnsi="Arial" w:cs="Arial"/>
          <w:b/>
          <w:color w:val="000000"/>
          <w:sz w:val="20"/>
          <w:szCs w:val="20"/>
        </w:rPr>
      </w:pPr>
      <w:r w:rsidRPr="00D32508">
        <w:rPr>
          <w:rFonts w:ascii="Arial" w:hAnsi="Arial" w:cs="Arial"/>
          <w:bCs/>
          <w:color w:val="000000"/>
          <w:sz w:val="20"/>
          <w:szCs w:val="20"/>
        </w:rPr>
        <w:lastRenderedPageBreak/>
        <w:t>Aplicar ao Contratado sanções motivadas pela inexecução total ou parcial do Contrato;</w:t>
      </w:r>
    </w:p>
    <w:p w14:paraId="25EAD9D4" w14:textId="77777777" w:rsidR="007D1C84" w:rsidRDefault="007D1C84" w:rsidP="005128A8">
      <w:pPr>
        <w:numPr>
          <w:ilvl w:val="2"/>
          <w:numId w:val="2"/>
        </w:numPr>
        <w:spacing w:before="120" w:after="120" w:line="276" w:lineRule="auto"/>
        <w:ind w:left="0"/>
        <w:jc w:val="both"/>
        <w:rPr>
          <w:rFonts w:ascii="Arial" w:hAnsi="Arial" w:cs="Arial"/>
          <w:color w:val="000000"/>
          <w:sz w:val="20"/>
          <w:szCs w:val="20"/>
        </w:rPr>
      </w:pPr>
      <w:r w:rsidRPr="00D32508">
        <w:rPr>
          <w:rFonts w:ascii="Arial" w:hAnsi="Arial" w:cs="Arial"/>
          <w:color w:val="000000"/>
          <w:sz w:val="20"/>
          <w:szCs w:val="20"/>
        </w:rPr>
        <w:t xml:space="preserve">Cientificar o </w:t>
      </w:r>
      <w:r w:rsidRPr="00D32508">
        <w:rPr>
          <w:rFonts w:ascii="Arial" w:hAnsi="Arial" w:cs="Arial"/>
          <w:bCs/>
          <w:color w:val="000000"/>
          <w:sz w:val="20"/>
          <w:szCs w:val="20"/>
        </w:rPr>
        <w:t>órgão</w:t>
      </w:r>
      <w:r w:rsidRPr="00D32508">
        <w:rPr>
          <w:rFonts w:ascii="Arial" w:hAnsi="Arial" w:cs="Arial"/>
          <w:color w:val="000000"/>
          <w:sz w:val="20"/>
          <w:szCs w:val="20"/>
        </w:rPr>
        <w:t xml:space="preserve"> de representação judicial da Advocacia-Geral da União para adoção das medidas cabíveis quando do descumprimento de obrigações pelo Contratado;</w:t>
      </w:r>
    </w:p>
    <w:p w14:paraId="3DB35390" w14:textId="77777777" w:rsidR="007D1C84" w:rsidRPr="00D32508" w:rsidRDefault="007D1C84" w:rsidP="005128A8">
      <w:pPr>
        <w:numPr>
          <w:ilvl w:val="2"/>
          <w:numId w:val="2"/>
        </w:numPr>
        <w:spacing w:before="120" w:after="120" w:line="276" w:lineRule="auto"/>
        <w:ind w:left="0"/>
        <w:jc w:val="both"/>
        <w:rPr>
          <w:rFonts w:ascii="Arial" w:hAnsi="Arial" w:cs="Arial"/>
          <w:bCs/>
          <w:color w:val="000000"/>
          <w:sz w:val="20"/>
          <w:szCs w:val="20"/>
        </w:rPr>
      </w:pPr>
      <w:r w:rsidRPr="00D32508">
        <w:rPr>
          <w:rFonts w:ascii="Arial" w:hAnsi="Arial" w:cs="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39981F9" w14:textId="66C5F9F4" w:rsidR="007D1C84" w:rsidRPr="00D32508" w:rsidRDefault="007D1C84" w:rsidP="005128A8">
      <w:pPr>
        <w:numPr>
          <w:ilvl w:val="3"/>
          <w:numId w:val="2"/>
        </w:numPr>
        <w:spacing w:before="120" w:after="120" w:line="276" w:lineRule="auto"/>
        <w:ind w:left="0"/>
        <w:jc w:val="both"/>
        <w:rPr>
          <w:rFonts w:ascii="Arial" w:hAnsi="Arial" w:cs="Arial"/>
          <w:b/>
          <w:color w:val="000000"/>
          <w:sz w:val="20"/>
          <w:szCs w:val="20"/>
        </w:rPr>
      </w:pPr>
      <w:r w:rsidRPr="00D32508">
        <w:rPr>
          <w:rFonts w:ascii="Arial" w:hAnsi="Arial" w:cs="Arial"/>
          <w:bCs/>
          <w:color w:val="000000"/>
          <w:sz w:val="20"/>
          <w:szCs w:val="20"/>
        </w:rPr>
        <w:t xml:space="preserve">Concluída a instrução do requerimento, a </w:t>
      </w:r>
      <w:r w:rsidRPr="004A3207">
        <w:rPr>
          <w:rFonts w:ascii="Arial" w:hAnsi="Arial" w:cs="Arial"/>
          <w:bCs/>
          <w:sz w:val="20"/>
          <w:szCs w:val="20"/>
        </w:rPr>
        <w:t xml:space="preserve">Administração terá o prazo de </w:t>
      </w:r>
      <w:r w:rsidR="004B410D" w:rsidRPr="004A3207">
        <w:rPr>
          <w:rFonts w:ascii="Arial" w:hAnsi="Arial" w:cs="Arial"/>
          <w:bCs/>
          <w:sz w:val="20"/>
          <w:szCs w:val="20"/>
        </w:rPr>
        <w:t>30 (trinta) meses</w:t>
      </w:r>
      <w:r w:rsidRPr="004A3207">
        <w:rPr>
          <w:rFonts w:ascii="Arial" w:hAnsi="Arial" w:cs="Arial"/>
          <w:bCs/>
          <w:sz w:val="20"/>
          <w:szCs w:val="20"/>
        </w:rPr>
        <w:t xml:space="preserve"> </w:t>
      </w:r>
      <w:commentRangeStart w:id="0"/>
      <w:commentRangeStart w:id="1"/>
      <w:r w:rsidRPr="004A3207">
        <w:rPr>
          <w:rFonts w:ascii="Arial" w:hAnsi="Arial" w:cs="Arial"/>
          <w:bCs/>
          <w:sz w:val="20"/>
          <w:szCs w:val="20"/>
        </w:rPr>
        <w:t>para</w:t>
      </w:r>
      <w:commentRangeEnd w:id="0"/>
      <w:r w:rsidR="00485422" w:rsidRPr="004A3207">
        <w:rPr>
          <w:rStyle w:val="Refdecomentrio"/>
        </w:rPr>
        <w:commentReference w:id="0"/>
      </w:r>
      <w:commentRangeEnd w:id="1"/>
      <w:r w:rsidR="004B410D" w:rsidRPr="004A3207">
        <w:rPr>
          <w:rStyle w:val="Refdecomentrio"/>
        </w:rPr>
        <w:commentReference w:id="1"/>
      </w:r>
      <w:r w:rsidRPr="004A3207">
        <w:rPr>
          <w:rFonts w:ascii="Arial" w:hAnsi="Arial" w:cs="Arial"/>
          <w:bCs/>
          <w:sz w:val="20"/>
          <w:szCs w:val="20"/>
        </w:rPr>
        <w:t xml:space="preserve"> decidir, admitida a prorrogação motivada por igual </w:t>
      </w:r>
      <w:r w:rsidRPr="00D32508">
        <w:rPr>
          <w:rFonts w:ascii="Arial" w:hAnsi="Arial" w:cs="Arial"/>
          <w:bCs/>
          <w:color w:val="000000"/>
          <w:sz w:val="20"/>
          <w:szCs w:val="20"/>
        </w:rPr>
        <w:t>período.</w:t>
      </w:r>
    </w:p>
    <w:p w14:paraId="5FEB6F09" w14:textId="64052565" w:rsidR="00B50CB4" w:rsidRPr="00251E47" w:rsidRDefault="00630867" w:rsidP="005128A8">
      <w:pPr>
        <w:numPr>
          <w:ilvl w:val="2"/>
          <w:numId w:val="2"/>
        </w:numPr>
        <w:spacing w:before="120" w:after="120" w:line="276" w:lineRule="auto"/>
        <w:ind w:left="0"/>
        <w:jc w:val="both"/>
        <w:rPr>
          <w:rFonts w:ascii="Arial" w:hAnsi="Arial" w:cs="Arial"/>
          <w:bCs/>
          <w:iCs/>
          <w:sz w:val="20"/>
          <w:szCs w:val="20"/>
        </w:rPr>
      </w:pPr>
      <w:r w:rsidRPr="00251E47">
        <w:rPr>
          <w:rFonts w:ascii="Arial" w:hAnsi="Arial" w:cs="Arial"/>
          <w:bCs/>
          <w:iCs/>
          <w:sz w:val="20"/>
          <w:szCs w:val="20"/>
        </w:rPr>
        <w:t>Notificar o</w:t>
      </w:r>
      <w:r w:rsidR="00B50CB4" w:rsidRPr="00251E47">
        <w:rPr>
          <w:rFonts w:ascii="Arial" w:hAnsi="Arial" w:cs="Arial"/>
          <w:bCs/>
          <w:iCs/>
          <w:sz w:val="20"/>
          <w:szCs w:val="20"/>
        </w:rPr>
        <w:t>s emitentes das garantias quanto ao início de processo administrativo para apuração de descumprimento de cláusulas contratuais.</w:t>
      </w:r>
    </w:p>
    <w:p w14:paraId="2058C236" w14:textId="513AD98F" w:rsidR="00630867" w:rsidRPr="00251E47" w:rsidRDefault="001572BE" w:rsidP="005128A8">
      <w:pPr>
        <w:numPr>
          <w:ilvl w:val="2"/>
          <w:numId w:val="2"/>
        </w:numPr>
        <w:spacing w:before="120" w:after="120" w:line="276" w:lineRule="auto"/>
        <w:ind w:left="0"/>
        <w:jc w:val="both"/>
        <w:rPr>
          <w:rFonts w:ascii="Arial" w:hAnsi="Arial" w:cs="Arial"/>
          <w:bCs/>
          <w:iCs/>
          <w:sz w:val="20"/>
          <w:szCs w:val="20"/>
        </w:rPr>
      </w:pPr>
      <w:r w:rsidRPr="00251E47">
        <w:rPr>
          <w:rFonts w:ascii="Arial" w:hAnsi="Arial" w:cs="Arial"/>
          <w:iCs/>
          <w:sz w:val="20"/>
          <w:szCs w:val="20"/>
        </w:rPr>
        <w:t>Comunicar o Contratado na hipótese de posterior alteração do projeto pelo Contratante, no caso do art. 93, §2º</w:t>
      </w:r>
      <w:r w:rsidR="009F4331" w:rsidRPr="00251E47">
        <w:rPr>
          <w:rFonts w:ascii="Arial" w:hAnsi="Arial" w:cs="Arial"/>
          <w:iCs/>
          <w:sz w:val="20"/>
          <w:szCs w:val="20"/>
        </w:rPr>
        <w:t>,</w:t>
      </w:r>
      <w:r w:rsidRPr="00251E47">
        <w:rPr>
          <w:rFonts w:ascii="Arial" w:hAnsi="Arial" w:cs="Arial"/>
          <w:iCs/>
          <w:sz w:val="20"/>
          <w:szCs w:val="20"/>
        </w:rPr>
        <w:t xml:space="preserve"> da Lei nº 14.133/21.</w:t>
      </w:r>
    </w:p>
    <w:p w14:paraId="3B426613" w14:textId="2F3B50A8" w:rsidR="007D1C84" w:rsidRPr="00D32508" w:rsidRDefault="007D1C84" w:rsidP="005128A8">
      <w:pPr>
        <w:numPr>
          <w:ilvl w:val="1"/>
          <w:numId w:val="2"/>
        </w:numPr>
        <w:spacing w:before="120" w:after="120" w:line="276" w:lineRule="auto"/>
        <w:ind w:left="0"/>
        <w:jc w:val="both"/>
        <w:rPr>
          <w:rFonts w:ascii="Arial" w:hAnsi="Arial" w:cs="Arial"/>
          <w:sz w:val="20"/>
          <w:szCs w:val="20"/>
        </w:rPr>
      </w:pPr>
      <w:r w:rsidRPr="00D32508">
        <w:rPr>
          <w:rFonts w:ascii="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49B061B" w14:textId="2BB593D7" w:rsidR="00815226" w:rsidRPr="00251E47" w:rsidRDefault="00815226" w:rsidP="008650DC">
      <w:pPr>
        <w:pStyle w:val="Nivel01Titulo"/>
        <w:shd w:val="clear" w:color="auto" w:fill="D9E2F3" w:themeFill="accent1" w:themeFillTint="33"/>
        <w:rPr>
          <w:rFonts w:cs="Arial"/>
          <w:color w:val="auto"/>
        </w:rPr>
      </w:pPr>
      <w:r w:rsidRPr="00251E47">
        <w:rPr>
          <w:rFonts w:cs="Arial"/>
          <w:color w:val="auto"/>
        </w:rPr>
        <w:t xml:space="preserve">CLÁUSULA </w:t>
      </w:r>
      <w:r w:rsidR="00E70DD9" w:rsidRPr="00251E47">
        <w:rPr>
          <w:rFonts w:cs="Arial"/>
          <w:color w:val="auto"/>
        </w:rPr>
        <w:t>OITAVA</w:t>
      </w:r>
      <w:r w:rsidRPr="00251E47">
        <w:rPr>
          <w:rFonts w:cs="Arial"/>
          <w:color w:val="auto"/>
        </w:rPr>
        <w:t xml:space="preserve"> - OBRIGAÇÕES D</w:t>
      </w:r>
      <w:r w:rsidR="00D95DEB" w:rsidRPr="00251E47">
        <w:rPr>
          <w:rFonts w:cs="Arial"/>
          <w:color w:val="auto"/>
        </w:rPr>
        <w:t>O</w:t>
      </w:r>
      <w:r w:rsidRPr="00251E47">
        <w:rPr>
          <w:rFonts w:cs="Arial"/>
          <w:color w:val="auto"/>
        </w:rPr>
        <w:t xml:space="preserve"> CONTRATAD</w:t>
      </w:r>
      <w:r w:rsidR="00D95DEB" w:rsidRPr="00251E47">
        <w:rPr>
          <w:rFonts w:cs="Arial"/>
          <w:color w:val="auto"/>
        </w:rPr>
        <w:t>O</w:t>
      </w:r>
      <w:r w:rsidRPr="00251E47">
        <w:rPr>
          <w:rFonts w:cs="Arial"/>
          <w:color w:val="auto"/>
        </w:rPr>
        <w:t xml:space="preserve"> (art. 92, XIV</w:t>
      </w:r>
      <w:r w:rsidR="00927491">
        <w:rPr>
          <w:rFonts w:cs="Arial"/>
          <w:color w:val="auto"/>
        </w:rPr>
        <w:t xml:space="preserve"> e</w:t>
      </w:r>
      <w:r w:rsidRPr="00251E47">
        <w:rPr>
          <w:rFonts w:cs="Arial"/>
          <w:color w:val="auto"/>
        </w:rPr>
        <w:t xml:space="preserve"> XVI</w:t>
      </w:r>
      <w:r w:rsidRPr="00927491">
        <w:rPr>
          <w:rFonts w:cs="Arial"/>
          <w:color w:val="auto"/>
        </w:rPr>
        <w:t>)</w:t>
      </w:r>
    </w:p>
    <w:p w14:paraId="518632EC" w14:textId="77777777" w:rsidR="00BE55EE" w:rsidRPr="00D32508" w:rsidRDefault="00BE55EE" w:rsidP="00BE55EE">
      <w:pPr>
        <w:rPr>
          <w:rFonts w:ascii="Arial" w:hAnsi="Arial" w:cs="Arial"/>
          <w:sz w:val="20"/>
          <w:szCs w:val="20"/>
          <w:lang w:eastAsia="pt-BR"/>
        </w:rPr>
      </w:pPr>
    </w:p>
    <w:p w14:paraId="2AFDCA56" w14:textId="45982D79" w:rsidR="007F61BE" w:rsidRPr="007F61BE" w:rsidRDefault="007F61BE" w:rsidP="008650DC">
      <w:pPr>
        <w:numPr>
          <w:ilvl w:val="1"/>
          <w:numId w:val="2"/>
        </w:numPr>
        <w:spacing w:before="120" w:after="120" w:line="276" w:lineRule="auto"/>
        <w:ind w:left="0"/>
        <w:jc w:val="both"/>
        <w:rPr>
          <w:rFonts w:ascii="Arial" w:hAnsi="Arial" w:cs="Arial"/>
          <w:sz w:val="20"/>
          <w:szCs w:val="20"/>
        </w:rPr>
      </w:pPr>
      <w:r w:rsidRPr="007F61BE">
        <w:rPr>
          <w:rFonts w:ascii="Arial" w:hAnsi="Arial" w:cs="Arial"/>
          <w:sz w:val="20"/>
          <w:szCs w:val="20"/>
        </w:rPr>
        <w:t>O Contratado deve cumprir todas</w:t>
      </w:r>
      <w:r w:rsidR="0024672A">
        <w:rPr>
          <w:rFonts w:ascii="Arial" w:hAnsi="Arial" w:cs="Arial"/>
          <w:sz w:val="20"/>
          <w:szCs w:val="20"/>
        </w:rPr>
        <w:t xml:space="preserve"> as</w:t>
      </w:r>
      <w:r w:rsidRPr="007F61BE">
        <w:rPr>
          <w:rFonts w:ascii="Arial" w:hAnsi="Arial" w:cs="Arial"/>
          <w:sz w:val="20"/>
          <w:szCs w:val="20"/>
        </w:rPr>
        <w:t xml:space="preserve"> obrigações constantes deste Contrato, em seus anexos, assumindo como exclusivamente seus os riscos e as despesas decorrentes da boa e perfeita execução do objeto, observando, ainda, as obrigações a seguir dispostas:</w:t>
      </w:r>
    </w:p>
    <w:p w14:paraId="520626BA" w14:textId="0E52FDE7" w:rsidR="009F4805" w:rsidRDefault="009F4805" w:rsidP="008650DC">
      <w:pPr>
        <w:numPr>
          <w:ilvl w:val="2"/>
          <w:numId w:val="2"/>
        </w:numPr>
        <w:spacing w:before="120" w:after="120" w:line="276" w:lineRule="auto"/>
        <w:ind w:left="0"/>
        <w:jc w:val="both"/>
        <w:rPr>
          <w:rFonts w:ascii="Arial" w:hAnsi="Arial" w:cs="Arial"/>
          <w:color w:val="000000" w:themeColor="text1"/>
          <w:sz w:val="20"/>
          <w:szCs w:val="20"/>
        </w:rPr>
      </w:pPr>
      <w:r w:rsidRPr="009F4805">
        <w:rPr>
          <w:rFonts w:ascii="Arial" w:hAnsi="Arial" w:cs="Arial"/>
          <w:color w:val="000000" w:themeColor="text1"/>
          <w:sz w:val="20"/>
          <w:szCs w:val="20"/>
        </w:rPr>
        <w:t>manter preposto aceito pela Administração no local da obra ou do serviço para representá-lo na execução do contrato</w:t>
      </w:r>
      <w:r>
        <w:rPr>
          <w:rFonts w:ascii="Arial" w:hAnsi="Arial" w:cs="Arial"/>
          <w:color w:val="000000" w:themeColor="text1"/>
          <w:sz w:val="20"/>
          <w:szCs w:val="20"/>
        </w:rPr>
        <w:t>.</w:t>
      </w:r>
    </w:p>
    <w:p w14:paraId="4BB0BEEB" w14:textId="45BE9C2C" w:rsidR="009F4805" w:rsidRDefault="00E91342" w:rsidP="008650DC">
      <w:pPr>
        <w:numPr>
          <w:ilvl w:val="3"/>
          <w:numId w:val="2"/>
        </w:numPr>
        <w:spacing w:before="120" w:after="120" w:line="276" w:lineRule="auto"/>
        <w:ind w:left="0"/>
        <w:jc w:val="both"/>
        <w:rPr>
          <w:rFonts w:ascii="Arial" w:hAnsi="Arial" w:cs="Arial"/>
          <w:color w:val="000000" w:themeColor="text1"/>
          <w:sz w:val="20"/>
          <w:szCs w:val="20"/>
        </w:rPr>
      </w:pPr>
      <w:r w:rsidRPr="00E36C78">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r>
        <w:rPr>
          <w:rFonts w:ascii="Arial" w:hAnsi="Arial" w:cs="Arial"/>
          <w:sz w:val="20"/>
          <w:szCs w:val="20"/>
        </w:rPr>
        <w:t>.</w:t>
      </w:r>
    </w:p>
    <w:p w14:paraId="7E8AE2A8" w14:textId="3E36A935" w:rsidR="007F61BE" w:rsidRPr="007F61BE" w:rsidRDefault="007F61BE" w:rsidP="008650DC">
      <w:pPr>
        <w:numPr>
          <w:ilvl w:val="2"/>
          <w:numId w:val="2"/>
        </w:numPr>
        <w:spacing w:before="120" w:after="120" w:line="276" w:lineRule="auto"/>
        <w:ind w:left="0"/>
        <w:jc w:val="both"/>
        <w:rPr>
          <w:rFonts w:ascii="Arial" w:hAnsi="Arial" w:cs="Arial"/>
          <w:color w:val="000000" w:themeColor="text1"/>
          <w:sz w:val="20"/>
          <w:szCs w:val="20"/>
        </w:rPr>
      </w:pPr>
      <w:r w:rsidRPr="007F61BE">
        <w:rPr>
          <w:rFonts w:ascii="Arial" w:hAnsi="Arial" w:cs="Arial"/>
          <w:color w:val="000000" w:themeColor="text1"/>
          <w:sz w:val="20"/>
          <w:szCs w:val="20"/>
        </w:rPr>
        <w:t>Atender às determinações regulares emitidas pelo fiscal do contrato ou autoridade superior (art. 137, II);</w:t>
      </w:r>
    </w:p>
    <w:p w14:paraId="312646A3" w14:textId="77777777" w:rsidR="007F61BE" w:rsidRPr="007F61BE" w:rsidRDefault="007F61BE" w:rsidP="008650DC">
      <w:pPr>
        <w:numPr>
          <w:ilvl w:val="2"/>
          <w:numId w:val="2"/>
        </w:numPr>
        <w:spacing w:before="120" w:after="120" w:line="276" w:lineRule="auto"/>
        <w:ind w:left="0"/>
        <w:jc w:val="both"/>
        <w:rPr>
          <w:rFonts w:ascii="Arial" w:hAnsi="Arial" w:cs="Arial"/>
          <w:color w:val="000000" w:themeColor="text1"/>
          <w:sz w:val="20"/>
          <w:szCs w:val="20"/>
        </w:rPr>
      </w:pPr>
      <w:r w:rsidRPr="007F61BE">
        <w:rPr>
          <w:rFonts w:ascii="Arial" w:hAnsi="Arial" w:cs="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4709B95" w14:textId="77777777" w:rsidR="007F61BE" w:rsidRPr="007F61BE" w:rsidRDefault="007F61BE" w:rsidP="008650DC">
      <w:pPr>
        <w:numPr>
          <w:ilvl w:val="2"/>
          <w:numId w:val="2"/>
        </w:numPr>
        <w:spacing w:before="120" w:after="120" w:line="276" w:lineRule="auto"/>
        <w:ind w:left="0"/>
        <w:jc w:val="both"/>
        <w:rPr>
          <w:rFonts w:ascii="Arial" w:hAnsi="Arial" w:cs="Arial"/>
          <w:color w:val="000000" w:themeColor="text1"/>
          <w:sz w:val="20"/>
          <w:szCs w:val="20"/>
        </w:rPr>
      </w:pPr>
      <w:r w:rsidRPr="007F61BE">
        <w:rPr>
          <w:rFonts w:ascii="Arial" w:hAnsi="Arial" w:cs="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DEB680B" w14:textId="77777777" w:rsidR="007F61BE" w:rsidRPr="007F61BE" w:rsidRDefault="007F61BE" w:rsidP="008650DC">
      <w:pPr>
        <w:numPr>
          <w:ilvl w:val="2"/>
          <w:numId w:val="2"/>
        </w:numPr>
        <w:spacing w:before="120" w:after="120" w:line="276" w:lineRule="auto"/>
        <w:ind w:left="0"/>
        <w:jc w:val="both"/>
        <w:rPr>
          <w:rFonts w:ascii="Arial" w:hAnsi="Arial" w:cs="Arial"/>
          <w:color w:val="000000" w:themeColor="text1"/>
          <w:sz w:val="20"/>
          <w:szCs w:val="20"/>
        </w:rPr>
      </w:pPr>
      <w:r w:rsidRPr="007F61BE">
        <w:rPr>
          <w:rFonts w:ascii="Arial" w:hAnsi="Arial" w:cs="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452B7AB" w14:textId="77777777" w:rsidR="007F61BE" w:rsidRPr="007F61BE" w:rsidRDefault="007F61BE" w:rsidP="008650DC">
      <w:pPr>
        <w:numPr>
          <w:ilvl w:val="2"/>
          <w:numId w:val="2"/>
        </w:numPr>
        <w:spacing w:before="120" w:after="120" w:line="276" w:lineRule="auto"/>
        <w:ind w:left="0"/>
        <w:jc w:val="both"/>
        <w:rPr>
          <w:rFonts w:ascii="Arial" w:hAnsi="Arial" w:cs="Arial"/>
          <w:color w:val="000000" w:themeColor="text1"/>
          <w:sz w:val="20"/>
          <w:szCs w:val="20"/>
        </w:rPr>
      </w:pPr>
      <w:r w:rsidRPr="007F61BE">
        <w:rPr>
          <w:rFonts w:ascii="Arial" w:hAnsi="Arial" w:cs="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45CFEC6" w14:textId="564EA03D" w:rsidR="007F61BE" w:rsidRPr="007F61BE" w:rsidRDefault="007F61BE" w:rsidP="008650DC">
      <w:pPr>
        <w:numPr>
          <w:ilvl w:val="2"/>
          <w:numId w:val="2"/>
        </w:numPr>
        <w:spacing w:before="120" w:after="120" w:line="276" w:lineRule="auto"/>
        <w:ind w:left="0"/>
        <w:jc w:val="both"/>
        <w:rPr>
          <w:rFonts w:ascii="Arial" w:hAnsi="Arial" w:cs="Arial"/>
          <w:iCs/>
          <w:sz w:val="20"/>
          <w:szCs w:val="20"/>
        </w:rPr>
      </w:pPr>
      <w:r w:rsidRPr="007F61BE">
        <w:rPr>
          <w:rFonts w:ascii="Arial" w:hAnsi="Arial" w:cs="Arial"/>
          <w:iCs/>
          <w:color w:val="000000" w:themeColor="text1"/>
          <w:sz w:val="20"/>
          <w:szCs w:val="20"/>
        </w:rPr>
        <w:t xml:space="preserve">Quando não for possível a verificação da regularidade no Sistema de Cadastro </w:t>
      </w:r>
      <w:r w:rsidRPr="007F61BE">
        <w:rPr>
          <w:rFonts w:ascii="Arial" w:hAnsi="Arial" w:cs="Arial"/>
          <w:iCs/>
          <w:sz w:val="20"/>
          <w:szCs w:val="20"/>
        </w:rPr>
        <w:t xml:space="preserve">de Fornecedores – SICAF, a empresa contratada deverá entregar ao setor responsável pela </w:t>
      </w:r>
      <w:r w:rsidRPr="007F61BE">
        <w:rPr>
          <w:rFonts w:ascii="Arial" w:hAnsi="Arial" w:cs="Arial"/>
          <w:iCs/>
          <w:sz w:val="20"/>
          <w:szCs w:val="20"/>
        </w:rPr>
        <w:lastRenderedPageBreak/>
        <w:t xml:space="preserve">fiscalização do contrato, até o dia trinta do mês seguinte ao da prestação dos serviços, os seguintes documentos: 1) prova de regularidade relativa à Seguridade </w:t>
      </w:r>
      <w:r w:rsidRPr="007F61BE">
        <w:rPr>
          <w:rFonts w:ascii="Arial" w:hAnsi="Arial" w:cs="Arial"/>
          <w:sz w:val="20"/>
          <w:szCs w:val="20"/>
        </w:rPr>
        <w:t>Social</w:t>
      </w:r>
      <w:r w:rsidRPr="007F61BE">
        <w:rPr>
          <w:rFonts w:ascii="Arial" w:hAnsi="Arial" w:cs="Arial"/>
          <w:iCs/>
          <w:sz w:val="20"/>
          <w:szCs w:val="20"/>
        </w:rPr>
        <w:t xml:space="preserve">; 2) certidão conjunta relativa aos tributos federais e à Dívida Ativa da União; 3) certidões que comprovem a regularidade perante a Fazenda </w:t>
      </w:r>
      <w:r w:rsidRPr="00545798">
        <w:rPr>
          <w:rFonts w:ascii="Arial" w:hAnsi="Arial" w:cs="Arial"/>
          <w:iCs/>
          <w:sz w:val="20"/>
          <w:szCs w:val="20"/>
        </w:rPr>
        <w:t>Municipal</w:t>
      </w:r>
      <w:r w:rsidR="007731BA" w:rsidRPr="00545798">
        <w:rPr>
          <w:rFonts w:ascii="Arial" w:hAnsi="Arial" w:cs="Arial"/>
          <w:iCs/>
          <w:sz w:val="20"/>
          <w:szCs w:val="20"/>
        </w:rPr>
        <w:t xml:space="preserve"> ou </w:t>
      </w:r>
      <w:r w:rsidRPr="00545798">
        <w:rPr>
          <w:rFonts w:ascii="Arial" w:hAnsi="Arial" w:cs="Arial"/>
          <w:iCs/>
          <w:sz w:val="20"/>
          <w:szCs w:val="20"/>
        </w:rPr>
        <w:t xml:space="preserve">Distrital </w:t>
      </w:r>
      <w:r w:rsidRPr="00310837">
        <w:rPr>
          <w:rFonts w:ascii="Arial" w:hAnsi="Arial" w:cs="Arial"/>
          <w:iCs/>
          <w:sz w:val="20"/>
          <w:szCs w:val="20"/>
        </w:rPr>
        <w:t xml:space="preserve">do domicílio ou sede do contratado; 4) Certidão de </w:t>
      </w:r>
      <w:r w:rsidRPr="007F61BE">
        <w:rPr>
          <w:rFonts w:ascii="Arial" w:hAnsi="Arial" w:cs="Arial"/>
          <w:iCs/>
          <w:sz w:val="20"/>
          <w:szCs w:val="20"/>
        </w:rPr>
        <w:t xml:space="preserve">Regularidade do FGTS – CRF; e 5) Certidão Negativa de Débitos Trabalhistas – CNDT; </w:t>
      </w:r>
    </w:p>
    <w:p w14:paraId="2D9021A2" w14:textId="77777777" w:rsidR="007F61BE" w:rsidRPr="007F61BE" w:rsidRDefault="007F61BE" w:rsidP="008650DC">
      <w:pPr>
        <w:numPr>
          <w:ilvl w:val="2"/>
          <w:numId w:val="2"/>
        </w:numPr>
        <w:spacing w:before="120" w:after="120" w:line="276" w:lineRule="auto"/>
        <w:ind w:left="0"/>
        <w:jc w:val="both"/>
        <w:rPr>
          <w:rFonts w:ascii="Arial" w:hAnsi="Arial" w:cs="Arial"/>
          <w:iCs/>
          <w:sz w:val="20"/>
          <w:szCs w:val="20"/>
        </w:rPr>
      </w:pPr>
      <w:r w:rsidRPr="007F61BE">
        <w:rPr>
          <w:rFonts w:ascii="Arial" w:hAnsi="Arial" w:cs="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D670EA2"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lang w:eastAsia="pt-BR"/>
        </w:rPr>
      </w:pPr>
      <w:r w:rsidRPr="007F61BE">
        <w:rPr>
          <w:rFonts w:ascii="Arial" w:hAnsi="Arial" w:cs="Arial"/>
          <w:sz w:val="20"/>
          <w:szCs w:val="20"/>
        </w:rPr>
        <w:t xml:space="preserve">Comunicar ao Fiscal do contrato, no prazo de 24 (vinte e quatro) horas, qualquer ocorrência anormal ou </w:t>
      </w:r>
      <w:r w:rsidRPr="007F61BE">
        <w:rPr>
          <w:rFonts w:ascii="Arial" w:hAnsi="Arial" w:cs="Arial"/>
          <w:color w:val="000000"/>
          <w:sz w:val="20"/>
          <w:szCs w:val="20"/>
        </w:rPr>
        <w:t>acidente</w:t>
      </w:r>
      <w:r w:rsidRPr="007F61BE">
        <w:rPr>
          <w:rFonts w:ascii="Arial" w:hAnsi="Arial" w:cs="Arial"/>
          <w:sz w:val="20"/>
          <w:szCs w:val="20"/>
        </w:rPr>
        <w:t xml:space="preserve"> que se verifique no local dos serviços.</w:t>
      </w:r>
    </w:p>
    <w:p w14:paraId="45A91AF8" w14:textId="77777777" w:rsidR="007F61BE" w:rsidRPr="007F61BE" w:rsidRDefault="007F61BE" w:rsidP="008650DC">
      <w:pPr>
        <w:numPr>
          <w:ilvl w:val="2"/>
          <w:numId w:val="2"/>
        </w:numPr>
        <w:spacing w:before="120" w:after="120" w:line="276" w:lineRule="auto"/>
        <w:ind w:left="0"/>
        <w:jc w:val="both"/>
        <w:rPr>
          <w:rFonts w:ascii="Arial" w:hAnsi="Arial" w:cs="Arial"/>
          <w:color w:val="000000"/>
          <w:sz w:val="20"/>
          <w:szCs w:val="20"/>
        </w:rPr>
      </w:pPr>
      <w:r w:rsidRPr="007F61BE">
        <w:rPr>
          <w:rFonts w:ascii="Arial" w:hAnsi="Arial" w:cs="Arial"/>
          <w:sz w:val="20"/>
          <w:szCs w:val="20"/>
        </w:rPr>
        <w:t>Prestar todo esclarecimento ou informação solicitada pelo Contratante ou por seus prepostos, garantindo-lhes o acesso, a qualquer tempo, ao local dos trabalhos, bem como aos documentos relativos à execução do empreendimento.</w:t>
      </w:r>
    </w:p>
    <w:p w14:paraId="037C65D4" w14:textId="77777777" w:rsidR="007F61BE" w:rsidRPr="007F61BE" w:rsidRDefault="007F61BE" w:rsidP="008650DC">
      <w:pPr>
        <w:numPr>
          <w:ilvl w:val="2"/>
          <w:numId w:val="2"/>
        </w:numPr>
        <w:spacing w:before="120" w:after="120" w:line="276" w:lineRule="auto"/>
        <w:ind w:left="0"/>
        <w:jc w:val="both"/>
        <w:rPr>
          <w:rFonts w:ascii="Arial" w:hAnsi="Arial" w:cs="Arial"/>
          <w:color w:val="000000"/>
          <w:sz w:val="20"/>
          <w:szCs w:val="20"/>
        </w:rPr>
      </w:pPr>
      <w:r w:rsidRPr="007F61BE">
        <w:rPr>
          <w:rFonts w:ascii="Arial" w:hAnsi="Arial" w:cs="Arial"/>
          <w:sz w:val="20"/>
          <w:szCs w:val="20"/>
        </w:rPr>
        <w:t>Paralisar, por determinação do Contratante, qualquer atividade que não esteja sendo executada de acordo com a boa técnica ou que ponha em risco a segurança de pessoas ou bens de terceiros.</w:t>
      </w:r>
    </w:p>
    <w:p w14:paraId="565B1F4D" w14:textId="77777777" w:rsidR="007F61BE" w:rsidRPr="007F61BE" w:rsidRDefault="007F61BE" w:rsidP="008650DC">
      <w:pPr>
        <w:numPr>
          <w:ilvl w:val="2"/>
          <w:numId w:val="2"/>
        </w:numPr>
        <w:spacing w:before="120" w:after="120" w:line="276" w:lineRule="auto"/>
        <w:ind w:left="0"/>
        <w:jc w:val="both"/>
        <w:rPr>
          <w:rFonts w:ascii="Arial" w:hAnsi="Arial" w:cs="Arial"/>
          <w:color w:val="000000"/>
          <w:sz w:val="20"/>
          <w:szCs w:val="20"/>
        </w:rPr>
      </w:pPr>
      <w:r w:rsidRPr="007F61BE">
        <w:rPr>
          <w:rFonts w:ascii="Arial" w:hAnsi="Arial" w:cs="Arial"/>
          <w:sz w:val="20"/>
          <w:szCs w:val="20"/>
        </w:rPr>
        <w:t>Promover a guarda, manutenção e vigilância de materiais, ferramentas, e tudo o que for necessário à execução do objeto, durante a vigência do contrato.</w:t>
      </w:r>
    </w:p>
    <w:p w14:paraId="00CCAA0A"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46A3E5AC"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Submeter previamente, por escrito, ao Contratante, para análise e aprovação, quaisquer mudanças nos métodos executivos que fujam às especificações do memorial descritivo ou instrumento congênere.</w:t>
      </w:r>
    </w:p>
    <w:p w14:paraId="18AEDF7D"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color w:val="000000"/>
          <w:sz w:val="20"/>
          <w:szCs w:val="20"/>
        </w:rPr>
        <w:t xml:space="preserve">Não permitir a utilização de qualquer trabalho do menor de dezesseis anos, </w:t>
      </w:r>
      <w:r w:rsidRPr="007F61BE">
        <w:rPr>
          <w:rFonts w:ascii="Arial" w:hAnsi="Arial" w:cs="Arial"/>
          <w:sz w:val="20"/>
          <w:szCs w:val="20"/>
        </w:rPr>
        <w:t>exceto na condição de aprendiz para os maiores de quatorze anos, nem permitir a utilização do trabalho do menor de dezoito anos em trabalho noturno, perigoso ou insalubre;</w:t>
      </w:r>
    </w:p>
    <w:p w14:paraId="07C081D9"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 xml:space="preserve"> Manter durante toda a vigência do contrato, em compatibilidade com as obrigações assumidas, todas as condições exigidas para habilitação na licitação, ou para qualificação, na contratação direta; </w:t>
      </w:r>
    </w:p>
    <w:p w14:paraId="7F422796" w14:textId="77777777" w:rsidR="007F61BE" w:rsidRPr="007F61BE" w:rsidRDefault="007F61BE" w:rsidP="008650DC">
      <w:pPr>
        <w:numPr>
          <w:ilvl w:val="2"/>
          <w:numId w:val="2"/>
        </w:numPr>
        <w:spacing w:before="120" w:after="120" w:line="276" w:lineRule="auto"/>
        <w:ind w:left="0"/>
        <w:jc w:val="both"/>
        <w:rPr>
          <w:rFonts w:ascii="Arial" w:hAnsi="Arial" w:cs="Arial"/>
          <w:b/>
          <w:bCs/>
          <w:sz w:val="20"/>
          <w:szCs w:val="20"/>
        </w:rPr>
      </w:pPr>
      <w:r w:rsidRPr="007F61BE">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14:paraId="27F5A9D1"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Comprovar a reserva de cargos a que se refere a cláusula acima, no prazo fixado pelo fiscal do contrato, com a indicação dos empregados que preencheram as referidas vagas (art. 116, parágrafo único);</w:t>
      </w:r>
    </w:p>
    <w:p w14:paraId="16808860"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 xml:space="preserve">  Guardar sigilo sobre todas as informações obtidas em decorrência do cumprimento do contrato; </w:t>
      </w:r>
    </w:p>
    <w:p w14:paraId="5BFC8F5C" w14:textId="43B204C6"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w:t>
      </w:r>
      <w:r w:rsidR="00E525C3">
        <w:rPr>
          <w:rFonts w:ascii="Arial" w:hAnsi="Arial" w:cs="Arial"/>
          <w:sz w:val="20"/>
          <w:szCs w:val="20"/>
        </w:rPr>
        <w:t>contratação</w:t>
      </w:r>
      <w:r w:rsidRPr="007F61BE">
        <w:rPr>
          <w:rFonts w:ascii="Arial" w:hAnsi="Arial" w:cs="Arial"/>
          <w:sz w:val="20"/>
          <w:szCs w:val="20"/>
        </w:rPr>
        <w:t>, exceto quando ocorrer algum dos eventos arrolados no art. 124, II, d, da Lei nº 14.133, de 2021.</w:t>
      </w:r>
    </w:p>
    <w:p w14:paraId="03149704" w14:textId="77777777" w:rsidR="007F61BE" w:rsidRPr="007F61BE" w:rsidRDefault="007F61BE" w:rsidP="008650DC">
      <w:pPr>
        <w:numPr>
          <w:ilvl w:val="2"/>
          <w:numId w:val="2"/>
        </w:numPr>
        <w:spacing w:before="120" w:after="120" w:line="276" w:lineRule="auto"/>
        <w:ind w:left="0"/>
        <w:jc w:val="both"/>
        <w:rPr>
          <w:rFonts w:ascii="Arial" w:hAnsi="Arial" w:cs="Arial"/>
          <w:sz w:val="20"/>
          <w:szCs w:val="20"/>
        </w:rPr>
      </w:pPr>
      <w:r w:rsidRPr="007F61BE">
        <w:rPr>
          <w:rFonts w:ascii="Arial" w:hAnsi="Arial" w:cs="Arial"/>
          <w:sz w:val="20"/>
          <w:szCs w:val="20"/>
        </w:rPr>
        <w:lastRenderedPageBreak/>
        <w:t>Cumprir, além dos postulados legais vigentes de âmbito federal, estadual ou municipal, as normas de segurança do Contratante;</w:t>
      </w:r>
    </w:p>
    <w:p w14:paraId="28049588" w14:textId="6D6BBEA0" w:rsidR="00815226" w:rsidRPr="008650DC" w:rsidRDefault="00815226" w:rsidP="008650DC">
      <w:pPr>
        <w:pStyle w:val="Nivel01Titulo"/>
        <w:shd w:val="clear" w:color="auto" w:fill="D9E2F3" w:themeFill="accent1" w:themeFillTint="33"/>
        <w:rPr>
          <w:rFonts w:cs="Arial"/>
          <w:color w:val="auto"/>
        </w:rPr>
      </w:pPr>
      <w:r w:rsidRPr="008650DC">
        <w:rPr>
          <w:rFonts w:cs="Arial"/>
          <w:color w:val="auto"/>
        </w:rPr>
        <w:t xml:space="preserve">CLÁUSULA </w:t>
      </w:r>
      <w:r w:rsidR="00ED109F" w:rsidRPr="008650DC">
        <w:rPr>
          <w:rFonts w:cs="Arial"/>
          <w:color w:val="auto"/>
        </w:rPr>
        <w:t>DÉCIMA</w:t>
      </w:r>
      <w:r w:rsidRPr="008650DC">
        <w:rPr>
          <w:rFonts w:cs="Arial"/>
          <w:color w:val="auto"/>
        </w:rPr>
        <w:t xml:space="preserve"> </w:t>
      </w:r>
      <w:r w:rsidR="00192FA4" w:rsidRPr="008650DC">
        <w:rPr>
          <w:rFonts w:cs="Arial"/>
          <w:color w:val="auto"/>
        </w:rPr>
        <w:t>–</w:t>
      </w:r>
      <w:r w:rsidRPr="008650DC">
        <w:rPr>
          <w:rFonts w:cs="Arial"/>
          <w:color w:val="auto"/>
        </w:rPr>
        <w:t xml:space="preserve"> </w:t>
      </w:r>
      <w:r w:rsidR="00192FA4" w:rsidRPr="008650DC">
        <w:rPr>
          <w:rFonts w:cs="Arial"/>
          <w:color w:val="auto"/>
        </w:rPr>
        <w:t>GARANTIA DE EXECUÇÃO (art. 92, XII e XIII)</w:t>
      </w:r>
    </w:p>
    <w:p w14:paraId="7DE8D750" w14:textId="200145C3" w:rsidR="007D1C84" w:rsidRPr="00544C89" w:rsidRDefault="007D1C84" w:rsidP="008650DC">
      <w:pPr>
        <w:numPr>
          <w:ilvl w:val="1"/>
          <w:numId w:val="37"/>
        </w:numPr>
        <w:spacing w:before="120" w:after="120" w:line="276" w:lineRule="auto"/>
        <w:ind w:left="0"/>
        <w:jc w:val="both"/>
        <w:rPr>
          <w:rFonts w:ascii="Arial" w:hAnsi="Arial" w:cs="Arial"/>
          <w:iCs/>
          <w:color w:val="FF0000"/>
          <w:sz w:val="20"/>
          <w:szCs w:val="20"/>
        </w:rPr>
      </w:pPr>
      <w:r w:rsidRPr="00544C89">
        <w:rPr>
          <w:rFonts w:ascii="Arial" w:hAnsi="Arial" w:cs="Arial"/>
          <w:iCs/>
          <w:sz w:val="20"/>
          <w:szCs w:val="20"/>
        </w:rPr>
        <w:t xml:space="preserve">A contratação conta com garantia de execução, nos moldes do art. 96 da Lei nº 14.133, de 2021 em valor correspondente a </w:t>
      </w:r>
      <w:r w:rsidR="008650DC" w:rsidRPr="00544C89">
        <w:rPr>
          <w:rFonts w:ascii="Arial" w:hAnsi="Arial" w:cs="Arial"/>
          <w:iCs/>
          <w:sz w:val="20"/>
          <w:szCs w:val="20"/>
        </w:rPr>
        <w:t>5</w:t>
      </w:r>
      <w:r w:rsidRPr="00544C89">
        <w:rPr>
          <w:rFonts w:ascii="Arial" w:hAnsi="Arial" w:cs="Arial"/>
          <w:iCs/>
          <w:sz w:val="20"/>
          <w:szCs w:val="20"/>
        </w:rPr>
        <w:t>% (por cento) do valor inicial/total/anual do contrato.</w:t>
      </w:r>
    </w:p>
    <w:p w14:paraId="33560479" w14:textId="04B59104" w:rsidR="007D1C84" w:rsidRPr="00D32508" w:rsidRDefault="007D1C84" w:rsidP="008650DC">
      <w:pPr>
        <w:numPr>
          <w:ilvl w:val="1"/>
          <w:numId w:val="38"/>
        </w:numPr>
        <w:spacing w:before="120" w:after="120" w:line="276" w:lineRule="auto"/>
        <w:ind w:left="0"/>
        <w:jc w:val="both"/>
        <w:rPr>
          <w:rFonts w:ascii="Arial" w:hAnsi="Arial" w:cs="Arial"/>
          <w:sz w:val="20"/>
          <w:szCs w:val="20"/>
        </w:rPr>
      </w:pPr>
      <w:r w:rsidRPr="00D32508">
        <w:rPr>
          <w:rFonts w:ascii="Arial" w:hAnsi="Arial" w:cs="Arial"/>
          <w:sz w:val="20"/>
          <w:szCs w:val="20"/>
        </w:rPr>
        <w:t xml:space="preserve">Caso utilizada a modalidade de seguro-garantia, a apólice deverá ter validade durante a execução do contrato e por </w:t>
      </w:r>
      <w:r w:rsidR="008E70DB" w:rsidRPr="008E70DB">
        <w:rPr>
          <w:rFonts w:ascii="Arial" w:hAnsi="Arial" w:cs="Arial"/>
          <w:iCs/>
          <w:sz w:val="20"/>
          <w:szCs w:val="20"/>
        </w:rPr>
        <w:t>90 (noventa)</w:t>
      </w:r>
      <w:r w:rsidRPr="007D1C84">
        <w:rPr>
          <w:rFonts w:ascii="Arial" w:hAnsi="Arial" w:cs="Arial"/>
          <w:i/>
          <w:sz w:val="20"/>
          <w:szCs w:val="20"/>
        </w:rPr>
        <w:t xml:space="preserve"> </w:t>
      </w:r>
      <w:r w:rsidRPr="00D32508">
        <w:rPr>
          <w:rFonts w:ascii="Arial" w:hAnsi="Arial" w:cs="Arial"/>
          <w:sz w:val="20"/>
          <w:szCs w:val="20"/>
        </w:rPr>
        <w:t>dias após o término da vigência contratual, e permanecerá em vigor mesmo que o contratado não pague o prêmio nas datas convencionadas.</w:t>
      </w:r>
    </w:p>
    <w:p w14:paraId="05F657AC" w14:textId="77777777" w:rsidR="007D1C84" w:rsidRPr="00D32508" w:rsidRDefault="007D1C84" w:rsidP="008650DC">
      <w:pPr>
        <w:numPr>
          <w:ilvl w:val="2"/>
          <w:numId w:val="38"/>
        </w:numPr>
        <w:spacing w:before="120" w:after="120" w:line="276" w:lineRule="auto"/>
        <w:ind w:left="0"/>
        <w:jc w:val="both"/>
        <w:rPr>
          <w:rFonts w:ascii="Arial" w:hAnsi="Arial" w:cs="Arial"/>
          <w:sz w:val="20"/>
          <w:szCs w:val="20"/>
        </w:rPr>
      </w:pPr>
      <w:r w:rsidRPr="00D32508">
        <w:rPr>
          <w:rFonts w:ascii="Arial" w:hAnsi="Arial" w:cs="Arial"/>
          <w:sz w:val="20"/>
          <w:szCs w:val="20"/>
        </w:rPr>
        <w:t xml:space="preserve"> A apólice do seguro garantia deverá acompanhar as modificações referentes à vigência do contrato principal mediante a emissão do respectivo endosso pela seguradora.</w:t>
      </w:r>
    </w:p>
    <w:p w14:paraId="4EB1C36D" w14:textId="77777777" w:rsidR="007D1C84" w:rsidRPr="00D32508" w:rsidRDefault="007D1C84" w:rsidP="008650DC">
      <w:pPr>
        <w:numPr>
          <w:ilvl w:val="1"/>
          <w:numId w:val="38"/>
        </w:numPr>
        <w:spacing w:before="120" w:after="120" w:line="276" w:lineRule="auto"/>
        <w:ind w:left="0"/>
        <w:jc w:val="both"/>
        <w:rPr>
          <w:rFonts w:ascii="Arial" w:hAnsi="Arial" w:cs="Arial"/>
          <w:sz w:val="20"/>
          <w:szCs w:val="20"/>
        </w:rPr>
      </w:pPr>
      <w:r w:rsidRPr="00D32508">
        <w:rPr>
          <w:rFonts w:ascii="Arial" w:hAnsi="Arial" w:cs="Arial"/>
          <w:sz w:val="20"/>
          <w:szCs w:val="20"/>
        </w:rPr>
        <w:t>Caso utilizada outra modalidade de garantia, somente será liberada ou restituída após a fiel execução do contrato ou após a sua extinção por culpa exclusiva da Administração e, quando em dinheiro, será atualizada monetariamente.</w:t>
      </w:r>
    </w:p>
    <w:p w14:paraId="14A31CFE" w14:textId="77777777" w:rsidR="007D1C84" w:rsidRPr="00D32508" w:rsidRDefault="007D1C84" w:rsidP="008650DC">
      <w:pPr>
        <w:numPr>
          <w:ilvl w:val="1"/>
          <w:numId w:val="38"/>
        </w:numPr>
        <w:spacing w:before="120" w:after="120" w:line="276" w:lineRule="auto"/>
        <w:ind w:left="0"/>
        <w:jc w:val="both"/>
        <w:rPr>
          <w:rFonts w:ascii="Arial" w:eastAsia="Calibri" w:hAnsi="Arial" w:cs="Arial"/>
          <w:sz w:val="20"/>
          <w:szCs w:val="20"/>
        </w:rPr>
      </w:pPr>
      <w:r w:rsidRPr="00D32508">
        <w:rPr>
          <w:rFonts w:ascii="Arial" w:eastAsia="Calibri" w:hAnsi="Arial" w:cs="Arial"/>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096E28D3" w14:textId="77777777"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 xml:space="preserve">A garantia assegurará, qualquer que seja a modalidade escolhida, o pagamento de: </w:t>
      </w:r>
    </w:p>
    <w:p w14:paraId="6220DA34" w14:textId="77777777" w:rsidR="007D1C84" w:rsidRPr="00683324" w:rsidRDefault="007D1C84" w:rsidP="008650DC">
      <w:pPr>
        <w:numPr>
          <w:ilvl w:val="2"/>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prejuízos advindos do não cumprimento do objeto do contrato e do não adimplemento das demais obrigações nele pr</w:t>
      </w:r>
      <w:r w:rsidRPr="00683324">
        <w:rPr>
          <w:rFonts w:ascii="Arial" w:hAnsi="Arial" w:cs="Arial"/>
          <w:bCs/>
          <w:iCs/>
          <w:sz w:val="20"/>
          <w:szCs w:val="20"/>
        </w:rPr>
        <w:t xml:space="preserve">evistas; </w:t>
      </w:r>
    </w:p>
    <w:p w14:paraId="215FD588" w14:textId="77777777" w:rsidR="007D1C84" w:rsidRPr="00683324" w:rsidRDefault="007D1C84" w:rsidP="008650DC">
      <w:pPr>
        <w:numPr>
          <w:ilvl w:val="2"/>
          <w:numId w:val="38"/>
        </w:numPr>
        <w:spacing w:before="120" w:after="120" w:line="276" w:lineRule="auto"/>
        <w:ind w:left="0"/>
        <w:jc w:val="both"/>
        <w:rPr>
          <w:rFonts w:ascii="Arial" w:hAnsi="Arial" w:cs="Arial"/>
          <w:bCs/>
          <w:iCs/>
          <w:sz w:val="20"/>
          <w:szCs w:val="20"/>
        </w:rPr>
      </w:pPr>
      <w:r w:rsidRPr="00683324">
        <w:rPr>
          <w:rFonts w:ascii="Arial" w:hAnsi="Arial" w:cs="Arial"/>
          <w:bCs/>
          <w:iCs/>
          <w:sz w:val="20"/>
          <w:szCs w:val="20"/>
        </w:rPr>
        <w:t xml:space="preserve">multas moratórias e punitivas aplicadas pela Administração à contratada; e  </w:t>
      </w:r>
    </w:p>
    <w:p w14:paraId="682A8215" w14:textId="14A8640E" w:rsidR="007D1C84" w:rsidRPr="007D1C84" w:rsidRDefault="007D1C84" w:rsidP="008650DC">
      <w:pPr>
        <w:numPr>
          <w:ilvl w:val="2"/>
          <w:numId w:val="38"/>
        </w:numPr>
        <w:spacing w:before="120" w:after="120" w:line="276" w:lineRule="auto"/>
        <w:ind w:left="0"/>
        <w:jc w:val="both"/>
        <w:rPr>
          <w:rFonts w:ascii="Arial" w:hAnsi="Arial" w:cs="Arial"/>
          <w:bCs/>
          <w:i/>
          <w:iCs/>
          <w:color w:val="FF0000"/>
          <w:sz w:val="20"/>
          <w:szCs w:val="20"/>
        </w:rPr>
      </w:pPr>
      <w:r w:rsidRPr="00683324">
        <w:rPr>
          <w:rFonts w:ascii="Arial" w:hAnsi="Arial" w:cs="Arial"/>
          <w:bCs/>
          <w:iCs/>
          <w:sz w:val="20"/>
          <w:szCs w:val="20"/>
        </w:rPr>
        <w:t>obrigações trabalhistas e previdenciárias de qualquer natureza e para com o FGTS, não adimplidas pel</w:t>
      </w:r>
      <w:r w:rsidR="005C129E" w:rsidRPr="00683324">
        <w:rPr>
          <w:rFonts w:ascii="Arial" w:hAnsi="Arial" w:cs="Arial"/>
          <w:bCs/>
          <w:iCs/>
          <w:sz w:val="20"/>
          <w:szCs w:val="20"/>
        </w:rPr>
        <w:t>o</w:t>
      </w:r>
      <w:r w:rsidRPr="00683324">
        <w:rPr>
          <w:rFonts w:ascii="Arial" w:hAnsi="Arial" w:cs="Arial"/>
          <w:bCs/>
          <w:iCs/>
          <w:sz w:val="20"/>
          <w:szCs w:val="20"/>
        </w:rPr>
        <w:t xml:space="preserve"> contratad</w:t>
      </w:r>
      <w:r w:rsidR="005C129E" w:rsidRPr="00683324">
        <w:rPr>
          <w:rFonts w:ascii="Arial" w:hAnsi="Arial" w:cs="Arial"/>
          <w:bCs/>
          <w:iCs/>
          <w:sz w:val="20"/>
          <w:szCs w:val="20"/>
        </w:rPr>
        <w:t>o</w:t>
      </w:r>
      <w:r w:rsidRPr="00683324">
        <w:rPr>
          <w:rFonts w:ascii="Arial" w:hAnsi="Arial" w:cs="Arial"/>
          <w:bCs/>
          <w:iCs/>
          <w:sz w:val="20"/>
          <w:szCs w:val="20"/>
        </w:rPr>
        <w:t>, quand</w:t>
      </w:r>
      <w:r w:rsidRPr="00D32508">
        <w:rPr>
          <w:rFonts w:ascii="Arial" w:hAnsi="Arial" w:cs="Arial"/>
          <w:bCs/>
          <w:iCs/>
          <w:sz w:val="20"/>
          <w:szCs w:val="20"/>
        </w:rPr>
        <w:t>o couber</w:t>
      </w:r>
      <w:r w:rsidR="009700DC">
        <w:rPr>
          <w:rFonts w:ascii="Arial" w:hAnsi="Arial" w:cs="Arial"/>
          <w:bCs/>
          <w:iCs/>
          <w:sz w:val="20"/>
          <w:szCs w:val="20"/>
        </w:rPr>
        <w:t>.</w:t>
      </w:r>
    </w:p>
    <w:p w14:paraId="41CD4455" w14:textId="77777777"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A modalidade seguro-garantia somente será aceita se contemplar todos os eventos indicados no item anterior, observada a legislação que rege a matéria.</w:t>
      </w:r>
    </w:p>
    <w:p w14:paraId="7AC34F83" w14:textId="359C933B"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A garantia em dinheiro deverá ser efetuada em favor d</w:t>
      </w:r>
      <w:r w:rsidR="005C129E">
        <w:rPr>
          <w:rFonts w:ascii="Arial" w:hAnsi="Arial" w:cs="Arial"/>
          <w:bCs/>
          <w:iCs/>
          <w:sz w:val="20"/>
          <w:szCs w:val="20"/>
        </w:rPr>
        <w:t>o</w:t>
      </w:r>
      <w:r w:rsidRPr="00D32508">
        <w:rPr>
          <w:rFonts w:ascii="Arial" w:hAnsi="Arial" w:cs="Arial"/>
          <w:bCs/>
          <w:iCs/>
          <w:sz w:val="20"/>
          <w:szCs w:val="20"/>
        </w:rPr>
        <w:t xml:space="preserve"> Contratante, em conta específica na Caixa Econômica Federal, com correção monetária.</w:t>
      </w:r>
    </w:p>
    <w:p w14:paraId="5036887F" w14:textId="77777777"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571F3DE9" w14:textId="77777777"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4970250" w14:textId="77777777" w:rsidR="007D1C84" w:rsidRPr="00D32508"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 xml:space="preserve">No caso de alteração do valor do contrato, ou prorrogação de sua vigência, a garantia deverá ser ajustada à nova situação ou renovada, seguindo os mesmos parâmetros utilizados quando da contratação. </w:t>
      </w:r>
    </w:p>
    <w:p w14:paraId="10409BC5" w14:textId="52C13DCA" w:rsidR="007D1C84" w:rsidRPr="00EE34A4" w:rsidRDefault="007D1C84" w:rsidP="008650DC">
      <w:pPr>
        <w:numPr>
          <w:ilvl w:val="1"/>
          <w:numId w:val="38"/>
        </w:numPr>
        <w:spacing w:before="120" w:after="120" w:line="276" w:lineRule="auto"/>
        <w:ind w:left="0"/>
        <w:jc w:val="both"/>
        <w:rPr>
          <w:rFonts w:ascii="Arial" w:hAnsi="Arial" w:cs="Arial"/>
          <w:bCs/>
          <w:iCs/>
          <w:sz w:val="20"/>
          <w:szCs w:val="20"/>
        </w:rPr>
      </w:pPr>
      <w:r w:rsidRPr="00D32508">
        <w:rPr>
          <w:rFonts w:ascii="Arial" w:hAnsi="Arial" w:cs="Arial"/>
          <w:bCs/>
          <w:iCs/>
          <w:sz w:val="20"/>
          <w:szCs w:val="20"/>
        </w:rPr>
        <w:t xml:space="preserve">Se o valor da garantia for utilizado total ou parcialmente em pagamento de qualquer obrigação, </w:t>
      </w:r>
      <w:r w:rsidR="005C129E">
        <w:rPr>
          <w:rFonts w:ascii="Arial" w:hAnsi="Arial" w:cs="Arial"/>
          <w:bCs/>
          <w:iCs/>
          <w:sz w:val="20"/>
          <w:szCs w:val="20"/>
        </w:rPr>
        <w:t>o</w:t>
      </w:r>
      <w:r w:rsidRPr="00D32508">
        <w:rPr>
          <w:rFonts w:ascii="Arial" w:hAnsi="Arial" w:cs="Arial"/>
          <w:bCs/>
          <w:iCs/>
          <w:sz w:val="20"/>
          <w:szCs w:val="20"/>
        </w:rPr>
        <w:t xml:space="preserve"> Contratad</w:t>
      </w:r>
      <w:r w:rsidR="005C129E">
        <w:rPr>
          <w:rFonts w:ascii="Arial" w:hAnsi="Arial" w:cs="Arial"/>
          <w:bCs/>
          <w:iCs/>
          <w:sz w:val="20"/>
          <w:szCs w:val="20"/>
        </w:rPr>
        <w:t>o</w:t>
      </w:r>
      <w:r w:rsidRPr="00D32508">
        <w:rPr>
          <w:rFonts w:ascii="Arial" w:hAnsi="Arial" w:cs="Arial"/>
          <w:bCs/>
          <w:iCs/>
          <w:sz w:val="20"/>
          <w:szCs w:val="20"/>
        </w:rPr>
        <w:t xml:space="preserve"> obriga-se a fazer a respectiva reposição no prazo máximo</w:t>
      </w:r>
      <w:r w:rsidR="00106D4E">
        <w:rPr>
          <w:rFonts w:ascii="Arial" w:hAnsi="Arial" w:cs="Arial"/>
          <w:bCs/>
          <w:iCs/>
          <w:sz w:val="20"/>
          <w:szCs w:val="20"/>
        </w:rPr>
        <w:t xml:space="preserve"> de 10 (dez)</w:t>
      </w:r>
      <w:r w:rsidRPr="00106D4E">
        <w:rPr>
          <w:rFonts w:ascii="Arial" w:hAnsi="Arial" w:cs="Arial"/>
          <w:bCs/>
          <w:sz w:val="20"/>
          <w:szCs w:val="20"/>
        </w:rPr>
        <w:t xml:space="preserve"> dias úteis, contados da data em</w:t>
      </w:r>
      <w:r w:rsidRPr="00106D4E">
        <w:rPr>
          <w:rFonts w:ascii="Arial" w:hAnsi="Arial" w:cs="Arial"/>
          <w:bCs/>
          <w:iCs/>
          <w:sz w:val="20"/>
          <w:szCs w:val="20"/>
        </w:rPr>
        <w:t xml:space="preserve"> </w:t>
      </w:r>
      <w:r w:rsidRPr="00EE34A4">
        <w:rPr>
          <w:rFonts w:ascii="Arial" w:hAnsi="Arial" w:cs="Arial"/>
          <w:bCs/>
          <w:iCs/>
          <w:sz w:val="20"/>
          <w:szCs w:val="20"/>
        </w:rPr>
        <w:t>que for notificada.</w:t>
      </w:r>
    </w:p>
    <w:p w14:paraId="19A48CD7" w14:textId="07F44443" w:rsidR="007D1C84" w:rsidRPr="00EE34A4" w:rsidRDefault="005C129E" w:rsidP="008650DC">
      <w:pPr>
        <w:numPr>
          <w:ilvl w:val="1"/>
          <w:numId w:val="38"/>
        </w:numPr>
        <w:spacing w:before="120" w:after="120" w:line="276" w:lineRule="auto"/>
        <w:ind w:left="0"/>
        <w:jc w:val="both"/>
        <w:rPr>
          <w:rFonts w:ascii="Arial" w:hAnsi="Arial" w:cs="Arial"/>
          <w:bCs/>
          <w:iCs/>
          <w:sz w:val="20"/>
          <w:szCs w:val="20"/>
        </w:rPr>
      </w:pPr>
      <w:r>
        <w:rPr>
          <w:rFonts w:ascii="Arial" w:hAnsi="Arial" w:cs="Arial"/>
          <w:bCs/>
          <w:iCs/>
          <w:sz w:val="20"/>
          <w:szCs w:val="20"/>
        </w:rPr>
        <w:t>O</w:t>
      </w:r>
      <w:r w:rsidR="007D1C84" w:rsidRPr="00EE34A4">
        <w:rPr>
          <w:rFonts w:ascii="Arial" w:hAnsi="Arial" w:cs="Arial"/>
          <w:bCs/>
          <w:iCs/>
          <w:sz w:val="20"/>
          <w:szCs w:val="20"/>
        </w:rPr>
        <w:t xml:space="preserve"> Contratante executará a garantia na forma prevista na legislação que rege a matéria.</w:t>
      </w:r>
    </w:p>
    <w:p w14:paraId="3942F584" w14:textId="7F3AF320" w:rsidR="007D1C84" w:rsidRPr="00EE34A4" w:rsidRDefault="007D1C84" w:rsidP="008650DC">
      <w:pPr>
        <w:numPr>
          <w:ilvl w:val="1"/>
          <w:numId w:val="38"/>
        </w:numPr>
        <w:spacing w:before="120" w:after="120" w:line="276" w:lineRule="auto"/>
        <w:ind w:left="0"/>
        <w:jc w:val="both"/>
        <w:rPr>
          <w:rFonts w:ascii="Arial" w:hAnsi="Arial" w:cs="Arial"/>
          <w:bCs/>
          <w:iCs/>
          <w:sz w:val="20"/>
          <w:szCs w:val="20"/>
        </w:rPr>
      </w:pPr>
      <w:r w:rsidRPr="00EE34A4">
        <w:rPr>
          <w:rFonts w:ascii="Arial" w:hAnsi="Arial" w:cs="Arial"/>
          <w:bCs/>
          <w:iCs/>
          <w:sz w:val="20"/>
          <w:szCs w:val="20"/>
        </w:rPr>
        <w:t>Será considerada extinta a garantia com a devolução da apólice, carta fiança ou autorização para o levantamento de importâncias depositadas em dinheiro a título de garantia, acompanhada de declaração d</w:t>
      </w:r>
      <w:r w:rsidR="005C129E">
        <w:rPr>
          <w:rFonts w:ascii="Arial" w:hAnsi="Arial" w:cs="Arial"/>
          <w:bCs/>
          <w:iCs/>
          <w:sz w:val="20"/>
          <w:szCs w:val="20"/>
        </w:rPr>
        <w:t>o</w:t>
      </w:r>
      <w:r w:rsidRPr="00EE34A4">
        <w:rPr>
          <w:rFonts w:ascii="Arial" w:hAnsi="Arial" w:cs="Arial"/>
          <w:bCs/>
          <w:iCs/>
          <w:sz w:val="20"/>
          <w:szCs w:val="20"/>
        </w:rPr>
        <w:t xml:space="preserve"> Contratante, mediante termo circunstanciado, de que </w:t>
      </w:r>
      <w:r w:rsidR="005C129E">
        <w:rPr>
          <w:rFonts w:ascii="Arial" w:hAnsi="Arial" w:cs="Arial"/>
          <w:bCs/>
          <w:iCs/>
          <w:sz w:val="20"/>
          <w:szCs w:val="20"/>
        </w:rPr>
        <w:t>o</w:t>
      </w:r>
      <w:r w:rsidRPr="00EE34A4">
        <w:rPr>
          <w:rFonts w:ascii="Arial" w:hAnsi="Arial" w:cs="Arial"/>
          <w:bCs/>
          <w:iCs/>
          <w:sz w:val="20"/>
          <w:szCs w:val="20"/>
        </w:rPr>
        <w:t xml:space="preserve"> Contratad</w:t>
      </w:r>
      <w:r w:rsidR="005C129E">
        <w:rPr>
          <w:rFonts w:ascii="Arial" w:hAnsi="Arial" w:cs="Arial"/>
          <w:bCs/>
          <w:iCs/>
          <w:sz w:val="20"/>
          <w:szCs w:val="20"/>
        </w:rPr>
        <w:t>o</w:t>
      </w:r>
      <w:r w:rsidRPr="00EE34A4">
        <w:rPr>
          <w:rFonts w:ascii="Arial" w:hAnsi="Arial" w:cs="Arial"/>
          <w:bCs/>
          <w:iCs/>
          <w:sz w:val="20"/>
          <w:szCs w:val="20"/>
        </w:rPr>
        <w:t xml:space="preserve"> cumpriu todas as cláusulas do contrato; </w:t>
      </w:r>
    </w:p>
    <w:p w14:paraId="7979A44A" w14:textId="2DB895C1" w:rsidR="007D1C84" w:rsidRPr="00EE34A4" w:rsidRDefault="007D1C84" w:rsidP="008650DC">
      <w:pPr>
        <w:numPr>
          <w:ilvl w:val="1"/>
          <w:numId w:val="38"/>
        </w:numPr>
        <w:spacing w:before="120" w:after="120" w:line="276" w:lineRule="auto"/>
        <w:ind w:left="0"/>
        <w:jc w:val="both"/>
        <w:rPr>
          <w:rFonts w:ascii="Arial" w:hAnsi="Arial" w:cs="Arial"/>
          <w:bCs/>
          <w:iCs/>
          <w:sz w:val="20"/>
          <w:szCs w:val="20"/>
        </w:rPr>
      </w:pPr>
      <w:r w:rsidRPr="00EE34A4">
        <w:rPr>
          <w:rFonts w:ascii="Arial" w:hAnsi="Arial" w:cs="Arial"/>
          <w:bCs/>
          <w:iCs/>
          <w:sz w:val="20"/>
          <w:szCs w:val="20"/>
        </w:rPr>
        <w:lastRenderedPageBreak/>
        <w:t>O garantidor não é parte para figurar em processo administrativo instaurado pel</w:t>
      </w:r>
      <w:r w:rsidR="005C129E">
        <w:rPr>
          <w:rFonts w:ascii="Arial" w:hAnsi="Arial" w:cs="Arial"/>
          <w:bCs/>
          <w:iCs/>
          <w:sz w:val="20"/>
          <w:szCs w:val="20"/>
        </w:rPr>
        <w:t>o</w:t>
      </w:r>
      <w:r w:rsidRPr="00EE34A4">
        <w:rPr>
          <w:rFonts w:ascii="Arial" w:hAnsi="Arial" w:cs="Arial"/>
          <w:bCs/>
          <w:iCs/>
          <w:sz w:val="20"/>
          <w:szCs w:val="20"/>
        </w:rPr>
        <w:t xml:space="preserve"> contratante com o objetivo de apurar prejuízos e/ou aplicar sanções à contratada. </w:t>
      </w:r>
    </w:p>
    <w:p w14:paraId="574B9F63" w14:textId="5A120E34" w:rsidR="00EE34A4" w:rsidRPr="009773C7" w:rsidRDefault="005C129E" w:rsidP="008650DC">
      <w:pPr>
        <w:numPr>
          <w:ilvl w:val="1"/>
          <w:numId w:val="38"/>
        </w:numPr>
        <w:spacing w:before="120" w:after="120" w:line="276" w:lineRule="auto"/>
        <w:ind w:left="0"/>
        <w:jc w:val="both"/>
        <w:rPr>
          <w:rFonts w:ascii="Arial" w:hAnsi="Arial" w:cs="Arial"/>
          <w:sz w:val="20"/>
          <w:szCs w:val="20"/>
          <w:lang w:eastAsia="pt-BR"/>
        </w:rPr>
      </w:pPr>
      <w:r>
        <w:rPr>
          <w:rFonts w:ascii="Arial" w:hAnsi="Arial" w:cs="Arial"/>
          <w:bCs/>
          <w:iCs/>
          <w:sz w:val="20"/>
          <w:szCs w:val="20"/>
        </w:rPr>
        <w:t>O</w:t>
      </w:r>
      <w:r w:rsidR="007D1C84" w:rsidRPr="00EE34A4">
        <w:rPr>
          <w:rFonts w:ascii="Arial" w:hAnsi="Arial" w:cs="Arial"/>
          <w:bCs/>
          <w:iCs/>
          <w:sz w:val="20"/>
          <w:szCs w:val="20"/>
        </w:rPr>
        <w:t xml:space="preserve"> contratad</w:t>
      </w:r>
      <w:r>
        <w:rPr>
          <w:rFonts w:ascii="Arial" w:hAnsi="Arial" w:cs="Arial"/>
          <w:bCs/>
          <w:iCs/>
          <w:sz w:val="20"/>
          <w:szCs w:val="20"/>
        </w:rPr>
        <w:t>o</w:t>
      </w:r>
      <w:r w:rsidR="007D1C84" w:rsidRPr="00EE34A4">
        <w:rPr>
          <w:rFonts w:ascii="Arial" w:hAnsi="Arial" w:cs="Arial"/>
          <w:bCs/>
          <w:iCs/>
          <w:sz w:val="20"/>
          <w:szCs w:val="20"/>
        </w:rPr>
        <w:t xml:space="preserve"> autoriza </w:t>
      </w:r>
      <w:r>
        <w:rPr>
          <w:rFonts w:ascii="Arial" w:hAnsi="Arial" w:cs="Arial"/>
          <w:bCs/>
          <w:iCs/>
          <w:sz w:val="20"/>
          <w:szCs w:val="20"/>
        </w:rPr>
        <w:t>o</w:t>
      </w:r>
      <w:r w:rsidR="007D1C84" w:rsidRPr="00EE34A4">
        <w:rPr>
          <w:rFonts w:ascii="Arial" w:hAnsi="Arial" w:cs="Arial"/>
          <w:bCs/>
          <w:iCs/>
          <w:sz w:val="20"/>
          <w:szCs w:val="20"/>
        </w:rPr>
        <w:t xml:space="preserve"> contratante a reter, a qualquer tempo, a garantia, na forma prevista no Edital e no Contrato.</w:t>
      </w:r>
    </w:p>
    <w:p w14:paraId="646E55A5" w14:textId="73A4BB7B" w:rsidR="00192FA4" w:rsidRPr="008650DC" w:rsidRDefault="00192FA4" w:rsidP="008650DC">
      <w:pPr>
        <w:pStyle w:val="Nivel01Titulo"/>
        <w:shd w:val="clear" w:color="auto" w:fill="D9E2F3" w:themeFill="accent1" w:themeFillTint="33"/>
        <w:rPr>
          <w:rFonts w:cs="Arial"/>
          <w:color w:val="auto"/>
        </w:rPr>
      </w:pPr>
      <w:r w:rsidRPr="008650DC">
        <w:rPr>
          <w:rFonts w:cs="Arial"/>
          <w:color w:val="auto"/>
        </w:rPr>
        <w:t xml:space="preserve">CLÁUSULA </w:t>
      </w:r>
      <w:r w:rsidR="00E70DD9" w:rsidRPr="008650DC">
        <w:rPr>
          <w:rFonts w:cs="Arial"/>
          <w:color w:val="auto"/>
        </w:rPr>
        <w:t>DÉCIMA</w:t>
      </w:r>
      <w:r w:rsidRPr="008650DC">
        <w:rPr>
          <w:rFonts w:cs="Arial"/>
          <w:color w:val="auto"/>
        </w:rPr>
        <w:t xml:space="preserve"> </w:t>
      </w:r>
      <w:r w:rsidR="00ED109F" w:rsidRPr="008650DC">
        <w:rPr>
          <w:rFonts w:cs="Arial"/>
          <w:color w:val="auto"/>
        </w:rPr>
        <w:t xml:space="preserve">PRIMEIRA </w:t>
      </w:r>
      <w:r w:rsidRPr="008650DC">
        <w:rPr>
          <w:rFonts w:cs="Arial"/>
          <w:color w:val="auto"/>
        </w:rPr>
        <w:t>– INFRAÇÕES E SANÇÕES ADMINISTRATIVAS (art. 92, XIV)</w:t>
      </w:r>
    </w:p>
    <w:p w14:paraId="6C3670C2" w14:textId="77777777"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Comete infração administrativa, nos termos da Lei nº 14.133, de 2021, o Contratado que:</w:t>
      </w:r>
    </w:p>
    <w:p w14:paraId="7F90B1AB"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der causa à inexecução parcial do contrato;</w:t>
      </w:r>
    </w:p>
    <w:p w14:paraId="6CFCDC3D"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der causa à inexecução parcial do contrato que cause grave dano à Administração ou ao funcionamento dos serviços públicos ou ao interesse coletivo;</w:t>
      </w:r>
    </w:p>
    <w:p w14:paraId="3B99F863"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der causa à inexecução total do contrato;</w:t>
      </w:r>
    </w:p>
    <w:p w14:paraId="1CDABAEB"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deixar de entregar a documentação exigida para o certame;</w:t>
      </w:r>
    </w:p>
    <w:p w14:paraId="0E4191C1"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não manter a proposta, salvo em decorrência de fato superveniente devidamente justificado;</w:t>
      </w:r>
    </w:p>
    <w:p w14:paraId="04815E6D"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não celebrar o contrato ou não entregar a documentação exigida para a contratação, quando convocado dentro do prazo de validade de sua proposta;</w:t>
      </w:r>
    </w:p>
    <w:p w14:paraId="72102FBF" w14:textId="731E9298"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 xml:space="preserve">ensejar o retardamento da execução ou da entrega do objeto da </w:t>
      </w:r>
      <w:r w:rsidR="00E525C3">
        <w:rPr>
          <w:rFonts w:ascii="Arial" w:hAnsi="Arial" w:cs="Arial"/>
          <w:sz w:val="20"/>
          <w:szCs w:val="20"/>
        </w:rPr>
        <w:t>contratação</w:t>
      </w:r>
      <w:r w:rsidRPr="007D1C84">
        <w:rPr>
          <w:rFonts w:ascii="Arial" w:hAnsi="Arial" w:cs="Arial"/>
          <w:sz w:val="20"/>
          <w:szCs w:val="20"/>
        </w:rPr>
        <w:t xml:space="preserve"> sem motivo justificado;</w:t>
      </w:r>
    </w:p>
    <w:p w14:paraId="72049C68" w14:textId="6A06DCE5"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 xml:space="preserve">apresentar declaração ou documentação falsa exigida para o certame ou prestar declaração falsa durante a </w:t>
      </w:r>
      <w:r w:rsidR="00E525C3">
        <w:rPr>
          <w:rFonts w:ascii="Arial" w:hAnsi="Arial" w:cs="Arial"/>
          <w:sz w:val="20"/>
          <w:szCs w:val="20"/>
        </w:rPr>
        <w:t>dispensa eletrônica</w:t>
      </w:r>
      <w:r w:rsidRPr="007D1C84">
        <w:rPr>
          <w:rFonts w:ascii="Arial" w:hAnsi="Arial" w:cs="Arial"/>
          <w:sz w:val="20"/>
          <w:szCs w:val="20"/>
        </w:rPr>
        <w:t xml:space="preserve"> ou execução do contrato;</w:t>
      </w:r>
    </w:p>
    <w:p w14:paraId="35F142E2" w14:textId="446C1C40"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 xml:space="preserve">fraudar a </w:t>
      </w:r>
      <w:r w:rsidR="00E525C3">
        <w:rPr>
          <w:rFonts w:ascii="Arial" w:hAnsi="Arial" w:cs="Arial"/>
          <w:sz w:val="20"/>
          <w:szCs w:val="20"/>
        </w:rPr>
        <w:t>contratação</w:t>
      </w:r>
      <w:r w:rsidRPr="007D1C84">
        <w:rPr>
          <w:rFonts w:ascii="Arial" w:hAnsi="Arial" w:cs="Arial"/>
          <w:sz w:val="20"/>
          <w:szCs w:val="20"/>
        </w:rPr>
        <w:t xml:space="preserve"> ou praticar ato fraudulento na execução do contrato;</w:t>
      </w:r>
    </w:p>
    <w:p w14:paraId="039FB0BF"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comportar-se de modo inidôneo ou cometer fraude de qualquer natureza;</w:t>
      </w:r>
    </w:p>
    <w:p w14:paraId="204C3E4B" w14:textId="262055C6"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 xml:space="preserve">praticar atos ilícitos com vistas a frustrar os objetivos da </w:t>
      </w:r>
      <w:r w:rsidR="00E525C3">
        <w:rPr>
          <w:rFonts w:ascii="Arial" w:hAnsi="Arial" w:cs="Arial"/>
          <w:sz w:val="20"/>
          <w:szCs w:val="20"/>
        </w:rPr>
        <w:t>contratação</w:t>
      </w:r>
      <w:r w:rsidRPr="007D1C84">
        <w:rPr>
          <w:rFonts w:ascii="Arial" w:hAnsi="Arial" w:cs="Arial"/>
          <w:sz w:val="20"/>
          <w:szCs w:val="20"/>
        </w:rPr>
        <w:t>;</w:t>
      </w:r>
    </w:p>
    <w:p w14:paraId="27FE91D9" w14:textId="77777777" w:rsidR="00192FA4" w:rsidRPr="007D1C84" w:rsidRDefault="00192FA4" w:rsidP="00192FA4">
      <w:pPr>
        <w:pStyle w:val="PargrafodaLista1"/>
        <w:numPr>
          <w:ilvl w:val="2"/>
          <w:numId w:val="25"/>
        </w:numPr>
        <w:spacing w:before="120" w:after="120" w:line="276" w:lineRule="auto"/>
        <w:ind w:right="-30"/>
        <w:jc w:val="both"/>
        <w:rPr>
          <w:rFonts w:ascii="Arial" w:hAnsi="Arial" w:cs="Arial"/>
          <w:sz w:val="20"/>
          <w:szCs w:val="20"/>
        </w:rPr>
      </w:pPr>
      <w:r w:rsidRPr="007D1C84">
        <w:rPr>
          <w:rFonts w:ascii="Arial" w:hAnsi="Arial" w:cs="Arial"/>
          <w:sz w:val="20"/>
          <w:szCs w:val="20"/>
        </w:rPr>
        <w:t>praticar ato lesivo previsto no art. 5º da Lei nº 12.846, de 1º de agosto de 2013.</w:t>
      </w:r>
    </w:p>
    <w:p w14:paraId="6C2DFA0F" w14:textId="77777777"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Serão aplicadas ao responsável pelas infrações administrativas acima descritas as seguintes sanções:</w:t>
      </w:r>
    </w:p>
    <w:p w14:paraId="3ADF158C" w14:textId="77777777" w:rsidR="00192FA4" w:rsidRPr="007D1C84" w:rsidRDefault="00192FA4" w:rsidP="00192FA4">
      <w:pPr>
        <w:numPr>
          <w:ilvl w:val="2"/>
          <w:numId w:val="26"/>
        </w:numPr>
        <w:spacing w:before="120" w:after="120" w:line="276" w:lineRule="auto"/>
        <w:jc w:val="both"/>
        <w:rPr>
          <w:rFonts w:ascii="Arial" w:hAnsi="Arial" w:cs="Arial"/>
          <w:sz w:val="20"/>
          <w:szCs w:val="20"/>
        </w:rPr>
      </w:pPr>
      <w:r w:rsidRPr="007D1C84">
        <w:rPr>
          <w:rFonts w:ascii="Arial" w:hAnsi="Arial" w:cs="Arial"/>
          <w:b/>
          <w:bCs/>
          <w:sz w:val="20"/>
          <w:szCs w:val="20"/>
        </w:rPr>
        <w:t>Advertência</w:t>
      </w:r>
      <w:r w:rsidRPr="007D1C84">
        <w:rPr>
          <w:rFonts w:ascii="Arial" w:hAnsi="Arial" w:cs="Arial"/>
          <w:sz w:val="20"/>
          <w:szCs w:val="20"/>
        </w:rPr>
        <w:t>, quando o Contratado der causa à inexecução parcial do contrato, sempre que não se justificar a imposição de penalidade mais grave (art. 156, §2º, da Lei);</w:t>
      </w:r>
    </w:p>
    <w:p w14:paraId="1B4A7EB1" w14:textId="77777777" w:rsidR="00192FA4" w:rsidRPr="007D1C84" w:rsidRDefault="00192FA4" w:rsidP="00192FA4">
      <w:pPr>
        <w:numPr>
          <w:ilvl w:val="2"/>
          <w:numId w:val="26"/>
        </w:numPr>
        <w:spacing w:before="120" w:after="120" w:line="276" w:lineRule="auto"/>
        <w:jc w:val="both"/>
        <w:rPr>
          <w:rFonts w:ascii="Arial" w:hAnsi="Arial" w:cs="Arial"/>
          <w:sz w:val="20"/>
          <w:szCs w:val="20"/>
        </w:rPr>
      </w:pPr>
      <w:r w:rsidRPr="007D1C84">
        <w:rPr>
          <w:rFonts w:ascii="Arial" w:hAnsi="Arial" w:cs="Arial"/>
          <w:b/>
          <w:bCs/>
          <w:sz w:val="20"/>
          <w:szCs w:val="20"/>
        </w:rPr>
        <w:t>Impedimento de licitar e contratar</w:t>
      </w:r>
      <w:r w:rsidRPr="007D1C84">
        <w:rPr>
          <w:rFonts w:ascii="Arial" w:hAnsi="Arial" w:cs="Arial"/>
          <w:sz w:val="20"/>
          <w:szCs w:val="20"/>
        </w:rPr>
        <w:t>, quando praticadas as condutas descritas nas alíneas b, c, d, e, f e g do subitem acima deste Contrato, sempre que não se justificar a imposição de penalidade mais grave (art. 156, §4º, da Lei);</w:t>
      </w:r>
    </w:p>
    <w:p w14:paraId="13EB162F" w14:textId="77777777" w:rsidR="00192FA4" w:rsidRPr="007D1C84" w:rsidRDefault="00192FA4" w:rsidP="00192FA4">
      <w:pPr>
        <w:numPr>
          <w:ilvl w:val="2"/>
          <w:numId w:val="26"/>
        </w:numPr>
        <w:spacing w:before="120" w:after="120" w:line="276" w:lineRule="auto"/>
        <w:jc w:val="both"/>
        <w:rPr>
          <w:rFonts w:ascii="Arial" w:hAnsi="Arial" w:cs="Arial"/>
          <w:sz w:val="20"/>
          <w:szCs w:val="20"/>
        </w:rPr>
      </w:pPr>
      <w:r w:rsidRPr="007D1C84">
        <w:rPr>
          <w:rFonts w:ascii="Arial" w:hAnsi="Arial" w:cs="Arial"/>
          <w:b/>
          <w:bCs/>
          <w:sz w:val="20"/>
          <w:szCs w:val="20"/>
        </w:rPr>
        <w:t>Declaração de inidoneidade para licitar e contratar</w:t>
      </w:r>
      <w:r w:rsidRPr="007D1C84">
        <w:rPr>
          <w:rFonts w:ascii="Arial" w:hAnsi="Arial" w:cs="Arial"/>
          <w:sz w:val="20"/>
          <w:szCs w:val="20"/>
        </w:rPr>
        <w:t>, quando praticadas as condutas descritas nas alíneas h, i, j, k e l do subitem acima deste Contrato, bem como nas alíneas b, c, d, e, f e g, que justifiquem a imposição de penalidade mais grave (art. 156, §5º, da Lei)</w:t>
      </w:r>
    </w:p>
    <w:p w14:paraId="3CBEC04C" w14:textId="77777777" w:rsidR="00192FA4" w:rsidRPr="000120E4" w:rsidRDefault="00192FA4" w:rsidP="00192FA4">
      <w:pPr>
        <w:numPr>
          <w:ilvl w:val="2"/>
          <w:numId w:val="26"/>
        </w:numPr>
        <w:spacing w:before="120" w:after="120" w:line="276" w:lineRule="auto"/>
        <w:jc w:val="both"/>
        <w:rPr>
          <w:rFonts w:ascii="Arial" w:hAnsi="Arial" w:cs="Arial"/>
          <w:sz w:val="20"/>
          <w:szCs w:val="20"/>
        </w:rPr>
      </w:pPr>
      <w:r w:rsidRPr="000120E4">
        <w:rPr>
          <w:rFonts w:ascii="Arial" w:hAnsi="Arial" w:cs="Arial"/>
          <w:b/>
          <w:bCs/>
          <w:sz w:val="20"/>
          <w:szCs w:val="20"/>
        </w:rPr>
        <w:t>Multa:</w:t>
      </w:r>
    </w:p>
    <w:p w14:paraId="7CE3F86D" w14:textId="3D668A59" w:rsidR="00192FA4" w:rsidRPr="000120E4" w:rsidRDefault="00192FA4" w:rsidP="00192FA4">
      <w:pPr>
        <w:numPr>
          <w:ilvl w:val="3"/>
          <w:numId w:val="26"/>
        </w:numPr>
        <w:spacing w:before="120" w:after="120" w:line="276" w:lineRule="auto"/>
        <w:jc w:val="both"/>
        <w:rPr>
          <w:rFonts w:ascii="Arial" w:hAnsi="Arial" w:cs="Arial"/>
          <w:sz w:val="20"/>
          <w:szCs w:val="20"/>
        </w:rPr>
      </w:pPr>
      <w:r w:rsidRPr="000120E4">
        <w:rPr>
          <w:rFonts w:ascii="Arial" w:hAnsi="Arial" w:cs="Arial"/>
          <w:sz w:val="20"/>
          <w:szCs w:val="20"/>
        </w:rPr>
        <w:t xml:space="preserve">moratória de </w:t>
      </w:r>
      <w:r w:rsidR="009C7490" w:rsidRPr="000120E4">
        <w:rPr>
          <w:rFonts w:ascii="Arial" w:hAnsi="Arial" w:cs="Arial"/>
          <w:sz w:val="20"/>
          <w:szCs w:val="20"/>
        </w:rPr>
        <w:t>0,5</w:t>
      </w:r>
      <w:r w:rsidRPr="000120E4">
        <w:rPr>
          <w:rFonts w:ascii="Arial" w:hAnsi="Arial" w:cs="Arial"/>
          <w:sz w:val="20"/>
          <w:szCs w:val="20"/>
        </w:rPr>
        <w:t>.% (</w:t>
      </w:r>
      <w:r w:rsidR="00324260" w:rsidRPr="000120E4">
        <w:rPr>
          <w:rFonts w:ascii="Arial" w:hAnsi="Arial" w:cs="Arial"/>
          <w:sz w:val="20"/>
          <w:szCs w:val="20"/>
        </w:rPr>
        <w:t xml:space="preserve">cinco décimos </w:t>
      </w:r>
      <w:r w:rsidRPr="000120E4">
        <w:rPr>
          <w:rFonts w:ascii="Arial" w:hAnsi="Arial" w:cs="Arial"/>
          <w:sz w:val="20"/>
          <w:szCs w:val="20"/>
        </w:rPr>
        <w:t xml:space="preserve">por cento) por dia de atraso injustificado sobre o valor da parcela inadimplida, até o limite de </w:t>
      </w:r>
      <w:r w:rsidR="00264FF5" w:rsidRPr="000120E4">
        <w:rPr>
          <w:rFonts w:ascii="Arial" w:hAnsi="Arial" w:cs="Arial"/>
          <w:sz w:val="20"/>
          <w:szCs w:val="20"/>
        </w:rPr>
        <w:t>05</w:t>
      </w:r>
      <w:r w:rsidRPr="000120E4">
        <w:rPr>
          <w:rFonts w:ascii="Arial" w:hAnsi="Arial" w:cs="Arial"/>
          <w:sz w:val="20"/>
          <w:szCs w:val="20"/>
        </w:rPr>
        <w:t xml:space="preserve"> (</w:t>
      </w:r>
      <w:r w:rsidR="00264FF5" w:rsidRPr="000120E4">
        <w:rPr>
          <w:rFonts w:ascii="Arial" w:hAnsi="Arial" w:cs="Arial"/>
          <w:sz w:val="20"/>
          <w:szCs w:val="20"/>
        </w:rPr>
        <w:t>cinco</w:t>
      </w:r>
      <w:r w:rsidRPr="000120E4">
        <w:rPr>
          <w:rFonts w:ascii="Arial" w:hAnsi="Arial" w:cs="Arial"/>
          <w:sz w:val="20"/>
          <w:szCs w:val="20"/>
        </w:rPr>
        <w:t>) dias;</w:t>
      </w:r>
    </w:p>
    <w:p w14:paraId="2AC43BA3" w14:textId="18C227AB" w:rsidR="00EE34A4" w:rsidRPr="000120E4" w:rsidRDefault="00EE34A4" w:rsidP="00EE34A4">
      <w:pPr>
        <w:numPr>
          <w:ilvl w:val="3"/>
          <w:numId w:val="26"/>
        </w:numPr>
        <w:spacing w:before="120" w:after="120" w:line="276" w:lineRule="auto"/>
        <w:jc w:val="both"/>
        <w:rPr>
          <w:rFonts w:ascii="Arial" w:hAnsi="Arial" w:cs="Arial"/>
          <w:sz w:val="20"/>
          <w:szCs w:val="20"/>
        </w:rPr>
      </w:pPr>
      <w:r w:rsidRPr="000120E4">
        <w:rPr>
          <w:rFonts w:ascii="Arial" w:hAnsi="Arial" w:cs="Arial"/>
          <w:sz w:val="20"/>
          <w:szCs w:val="20"/>
        </w:rPr>
        <w:t xml:space="preserve">moratória de </w:t>
      </w:r>
      <w:r w:rsidR="002C280B" w:rsidRPr="000120E4">
        <w:rPr>
          <w:rFonts w:ascii="Arial" w:hAnsi="Arial" w:cs="Arial"/>
          <w:sz w:val="20"/>
          <w:szCs w:val="20"/>
        </w:rPr>
        <w:t>0,07</w:t>
      </w:r>
      <w:r w:rsidRPr="000120E4">
        <w:rPr>
          <w:rFonts w:ascii="Arial" w:hAnsi="Arial" w:cs="Arial"/>
          <w:sz w:val="20"/>
          <w:szCs w:val="20"/>
        </w:rPr>
        <w:t>.% (</w:t>
      </w:r>
      <w:r w:rsidR="002C280B" w:rsidRPr="000120E4">
        <w:rPr>
          <w:rFonts w:ascii="Arial" w:hAnsi="Arial" w:cs="Arial"/>
          <w:sz w:val="20"/>
          <w:szCs w:val="20"/>
        </w:rPr>
        <w:t>sete ce</w:t>
      </w:r>
      <w:r w:rsidR="00886A40" w:rsidRPr="000120E4">
        <w:rPr>
          <w:rFonts w:ascii="Arial" w:hAnsi="Arial" w:cs="Arial"/>
          <w:sz w:val="20"/>
          <w:szCs w:val="20"/>
        </w:rPr>
        <w:t>n</w:t>
      </w:r>
      <w:r w:rsidR="002C280B" w:rsidRPr="000120E4">
        <w:rPr>
          <w:rFonts w:ascii="Arial" w:hAnsi="Arial" w:cs="Arial"/>
          <w:sz w:val="20"/>
          <w:szCs w:val="20"/>
        </w:rPr>
        <w:t>tésimos</w:t>
      </w:r>
      <w:r w:rsidRPr="000120E4">
        <w:rPr>
          <w:rFonts w:ascii="Arial" w:hAnsi="Arial" w:cs="Arial"/>
          <w:sz w:val="20"/>
          <w:szCs w:val="20"/>
        </w:rPr>
        <w:t xml:space="preserve"> por cento) por dia de atraso injustificado sobre o valor total do contrato, até o máximo de </w:t>
      </w:r>
      <w:r w:rsidR="004A6071" w:rsidRPr="000120E4">
        <w:rPr>
          <w:rFonts w:ascii="Arial" w:hAnsi="Arial" w:cs="Arial"/>
          <w:sz w:val="20"/>
          <w:szCs w:val="20"/>
        </w:rPr>
        <w:t>2</w:t>
      </w:r>
      <w:r w:rsidRPr="000120E4">
        <w:rPr>
          <w:rFonts w:ascii="Arial" w:hAnsi="Arial" w:cs="Arial"/>
          <w:sz w:val="20"/>
          <w:szCs w:val="20"/>
        </w:rPr>
        <w:t>.% (</w:t>
      </w:r>
      <w:r w:rsidR="004A6071" w:rsidRPr="000120E4">
        <w:rPr>
          <w:rFonts w:ascii="Arial" w:hAnsi="Arial" w:cs="Arial"/>
          <w:sz w:val="20"/>
          <w:szCs w:val="20"/>
        </w:rPr>
        <w:t>dois</w:t>
      </w:r>
      <w:r w:rsidRPr="000120E4">
        <w:rPr>
          <w:rFonts w:ascii="Arial" w:hAnsi="Arial" w:cs="Arial"/>
          <w:sz w:val="20"/>
          <w:szCs w:val="20"/>
        </w:rPr>
        <w:t xml:space="preserve"> por cento) pela </w:t>
      </w:r>
      <w:r w:rsidRPr="000120E4">
        <w:rPr>
          <w:rFonts w:ascii="Arial" w:hAnsi="Arial" w:cs="Arial"/>
          <w:sz w:val="20"/>
          <w:szCs w:val="20"/>
        </w:rPr>
        <w:lastRenderedPageBreak/>
        <w:t xml:space="preserve">inobservância do prazo fixado para apresentação, suplementação ou reposição da garantia. </w:t>
      </w:r>
    </w:p>
    <w:p w14:paraId="348927FF" w14:textId="5C4EB18C" w:rsidR="00EE34A4" w:rsidRPr="000120E4" w:rsidRDefault="00EE34A4" w:rsidP="00EE34A4">
      <w:pPr>
        <w:numPr>
          <w:ilvl w:val="4"/>
          <w:numId w:val="26"/>
        </w:numPr>
        <w:spacing w:before="120" w:after="120" w:line="276" w:lineRule="auto"/>
        <w:jc w:val="both"/>
        <w:rPr>
          <w:rFonts w:ascii="Arial" w:hAnsi="Arial" w:cs="Arial"/>
          <w:sz w:val="20"/>
          <w:szCs w:val="20"/>
        </w:rPr>
      </w:pPr>
      <w:r w:rsidRPr="000120E4">
        <w:rPr>
          <w:rFonts w:ascii="Arial" w:hAnsi="Arial" w:cs="Arial"/>
          <w:sz w:val="20"/>
          <w:szCs w:val="20"/>
        </w:rPr>
        <w:t xml:space="preserve">O atraso superior a </w:t>
      </w:r>
      <w:r w:rsidR="00C75E3F" w:rsidRPr="000120E4">
        <w:rPr>
          <w:rFonts w:ascii="Arial" w:hAnsi="Arial" w:cs="Arial"/>
          <w:sz w:val="20"/>
          <w:szCs w:val="20"/>
        </w:rPr>
        <w:t>25</w:t>
      </w:r>
      <w:r w:rsidRPr="000120E4">
        <w:rPr>
          <w:rFonts w:ascii="Arial" w:hAnsi="Arial" w:cs="Arial"/>
          <w:sz w:val="20"/>
          <w:szCs w:val="20"/>
        </w:rPr>
        <w:t xml:space="preserve"> dias autoriza a Administração a promover a rescisão do contrato por descumprimento ou cumprimento irregular de suas cláusulas, conforme dispõe o inciso I do art. 137 da Lei n. 14.133, de 2021. </w:t>
      </w:r>
    </w:p>
    <w:p w14:paraId="3253BC92" w14:textId="73A4861B" w:rsidR="00192FA4" w:rsidRPr="000120E4" w:rsidRDefault="00192FA4" w:rsidP="00192FA4">
      <w:pPr>
        <w:numPr>
          <w:ilvl w:val="3"/>
          <w:numId w:val="26"/>
        </w:numPr>
        <w:spacing w:before="120" w:after="120" w:line="276" w:lineRule="auto"/>
        <w:jc w:val="both"/>
        <w:rPr>
          <w:rFonts w:ascii="Arial" w:hAnsi="Arial" w:cs="Arial"/>
          <w:sz w:val="20"/>
          <w:szCs w:val="20"/>
        </w:rPr>
      </w:pPr>
      <w:r w:rsidRPr="000120E4">
        <w:rPr>
          <w:rFonts w:ascii="Arial" w:hAnsi="Arial" w:cs="Arial"/>
          <w:sz w:val="20"/>
          <w:szCs w:val="20"/>
        </w:rPr>
        <w:t xml:space="preserve">compensatória de </w:t>
      </w:r>
      <w:r w:rsidR="00754198" w:rsidRPr="000120E4">
        <w:rPr>
          <w:rFonts w:ascii="Arial" w:hAnsi="Arial" w:cs="Arial"/>
          <w:sz w:val="20"/>
          <w:szCs w:val="20"/>
        </w:rPr>
        <w:t>10</w:t>
      </w:r>
      <w:r w:rsidRPr="000120E4">
        <w:rPr>
          <w:rFonts w:ascii="Arial" w:hAnsi="Arial" w:cs="Arial"/>
          <w:sz w:val="20"/>
          <w:szCs w:val="20"/>
        </w:rPr>
        <w:t>% (</w:t>
      </w:r>
      <w:r w:rsidR="00A91BD2" w:rsidRPr="000120E4">
        <w:rPr>
          <w:rFonts w:ascii="Arial" w:hAnsi="Arial" w:cs="Arial"/>
          <w:sz w:val="20"/>
          <w:szCs w:val="20"/>
        </w:rPr>
        <w:t>dez</w:t>
      </w:r>
      <w:r w:rsidRPr="000120E4">
        <w:rPr>
          <w:rFonts w:ascii="Arial" w:hAnsi="Arial" w:cs="Arial"/>
          <w:sz w:val="20"/>
          <w:szCs w:val="20"/>
        </w:rPr>
        <w:t xml:space="preserve"> por cento) sobre o valor total do contrato, no caso de inexecução total do objeto;</w:t>
      </w:r>
    </w:p>
    <w:p w14:paraId="3CF5C57F" w14:textId="46528EA6" w:rsidR="00192FA4" w:rsidRPr="007D1C84" w:rsidRDefault="00192FA4" w:rsidP="008650DC">
      <w:pPr>
        <w:numPr>
          <w:ilvl w:val="1"/>
          <w:numId w:val="2"/>
        </w:numPr>
        <w:spacing w:before="120" w:after="120" w:line="276" w:lineRule="auto"/>
        <w:ind w:left="0"/>
        <w:jc w:val="both"/>
        <w:rPr>
          <w:rFonts w:ascii="Arial" w:hAnsi="Arial" w:cs="Arial"/>
          <w:sz w:val="20"/>
          <w:szCs w:val="20"/>
        </w:rPr>
      </w:pPr>
      <w:bookmarkStart w:id="2" w:name="_Hlk78351618"/>
      <w:r w:rsidRPr="007D1C84">
        <w:rPr>
          <w:rFonts w:ascii="Arial" w:hAnsi="Arial" w:cs="Arial"/>
          <w:sz w:val="20"/>
          <w:szCs w:val="20"/>
        </w:rPr>
        <w:t xml:space="preserve">A aplicação das sanções previstas </w:t>
      </w:r>
      <w:r w:rsidR="004858EF">
        <w:rPr>
          <w:rFonts w:ascii="Arial" w:hAnsi="Arial" w:cs="Arial"/>
          <w:sz w:val="20"/>
          <w:szCs w:val="20"/>
        </w:rPr>
        <w:t>n</w:t>
      </w:r>
      <w:r w:rsidRPr="007D1C84">
        <w:rPr>
          <w:rFonts w:ascii="Arial" w:hAnsi="Arial" w:cs="Arial"/>
          <w:sz w:val="20"/>
          <w:szCs w:val="20"/>
        </w:rPr>
        <w:t>este Contrato não exclui, em hipótese alguma, a obrigação de reparação integral do dano causado à Contratante (art. 156, §9º)</w:t>
      </w:r>
    </w:p>
    <w:p w14:paraId="3BA675F9" w14:textId="77777777"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Todas as sanções previstas neste Contrato poderão ser aplicadas cumulativamente com a multa (art. 156, §7º).</w:t>
      </w:r>
    </w:p>
    <w:p w14:paraId="7C08AD51" w14:textId="77777777" w:rsidR="00192FA4" w:rsidRPr="007D1C84" w:rsidRDefault="00192FA4" w:rsidP="008650DC">
      <w:pPr>
        <w:numPr>
          <w:ilvl w:val="2"/>
          <w:numId w:val="2"/>
        </w:numPr>
        <w:spacing w:before="120" w:after="120" w:line="276" w:lineRule="auto"/>
        <w:ind w:left="0"/>
        <w:jc w:val="both"/>
        <w:rPr>
          <w:rFonts w:ascii="Arial" w:hAnsi="Arial" w:cs="Arial"/>
          <w:sz w:val="20"/>
          <w:szCs w:val="20"/>
        </w:rPr>
      </w:pPr>
      <w:r w:rsidRPr="007D1C84">
        <w:rPr>
          <w:rFonts w:ascii="Arial" w:hAnsi="Arial" w:cs="Arial"/>
          <w:sz w:val="20"/>
          <w:szCs w:val="20"/>
        </w:rPr>
        <w:t>Antes da aplicação da multa será facultada a defesa do interessado no prazo de 15 (quinze) dias úteis, contado da data de sua intimação (art. 157)</w:t>
      </w:r>
    </w:p>
    <w:p w14:paraId="73EDF0C9" w14:textId="4AB24DC4" w:rsidR="00192FA4" w:rsidRPr="007D1C84" w:rsidRDefault="00192FA4" w:rsidP="008650DC">
      <w:pPr>
        <w:numPr>
          <w:ilvl w:val="2"/>
          <w:numId w:val="2"/>
        </w:numPr>
        <w:spacing w:before="120" w:after="120" w:line="276" w:lineRule="auto"/>
        <w:ind w:left="0"/>
        <w:jc w:val="both"/>
        <w:rPr>
          <w:rFonts w:ascii="Arial" w:hAnsi="Arial" w:cs="Arial"/>
          <w:sz w:val="20"/>
          <w:szCs w:val="20"/>
        </w:rPr>
      </w:pPr>
      <w:r w:rsidRPr="007D1C84">
        <w:rPr>
          <w:rFonts w:ascii="Arial" w:hAnsi="Arial" w:cs="Arial"/>
          <w:sz w:val="20"/>
          <w:szCs w:val="20"/>
        </w:rPr>
        <w:t>Se a multa aplicada e as indenizações cabíveis forem superiores ao valor do pagamento eventualmente devido pel</w:t>
      </w:r>
      <w:r w:rsidR="00AF2F2F" w:rsidRPr="007D1C84">
        <w:rPr>
          <w:rFonts w:ascii="Arial" w:hAnsi="Arial" w:cs="Arial"/>
          <w:sz w:val="20"/>
          <w:szCs w:val="20"/>
        </w:rPr>
        <w:t>o</w:t>
      </w:r>
      <w:r w:rsidRPr="007D1C84">
        <w:rPr>
          <w:rFonts w:ascii="Arial" w:hAnsi="Arial" w:cs="Arial"/>
          <w:sz w:val="20"/>
          <w:szCs w:val="20"/>
        </w:rPr>
        <w:t xml:space="preserve"> Contratante ao Contratado, além da perda desse valor, a diferença será descontada da garantia prestada ou será cobrada judicialmente (art. 156, §8º).</w:t>
      </w:r>
    </w:p>
    <w:p w14:paraId="0A3B52AC" w14:textId="5BCEB082" w:rsidR="00192FA4" w:rsidRPr="007D1C84" w:rsidRDefault="00192FA4" w:rsidP="008650DC">
      <w:pPr>
        <w:numPr>
          <w:ilvl w:val="2"/>
          <w:numId w:val="2"/>
        </w:numPr>
        <w:spacing w:before="120" w:after="120" w:line="276" w:lineRule="auto"/>
        <w:ind w:left="0"/>
        <w:jc w:val="both"/>
        <w:rPr>
          <w:rFonts w:ascii="Arial" w:hAnsi="Arial" w:cs="Arial"/>
          <w:sz w:val="20"/>
          <w:szCs w:val="20"/>
        </w:rPr>
      </w:pPr>
      <w:r w:rsidRPr="007D1C84">
        <w:rPr>
          <w:rFonts w:ascii="Arial" w:hAnsi="Arial" w:cs="Arial"/>
          <w:sz w:val="20"/>
          <w:szCs w:val="20"/>
        </w:rPr>
        <w:t>Previamente ao encaminhamento à cobrança judicial, a multa poderá ser recolhida administrativamente no prazo máximo de</w:t>
      </w:r>
      <w:r w:rsidR="00C34728">
        <w:rPr>
          <w:rFonts w:ascii="Arial" w:hAnsi="Arial" w:cs="Arial"/>
          <w:sz w:val="20"/>
          <w:szCs w:val="20"/>
        </w:rPr>
        <w:t xml:space="preserve"> 15 (quinze)</w:t>
      </w:r>
      <w:r w:rsidRPr="007D1C84">
        <w:rPr>
          <w:rFonts w:ascii="Arial" w:hAnsi="Arial" w:cs="Arial"/>
          <w:i/>
          <w:iCs/>
          <w:color w:val="FF0000"/>
          <w:sz w:val="20"/>
          <w:szCs w:val="20"/>
        </w:rPr>
        <w:t xml:space="preserve"> </w:t>
      </w:r>
      <w:r w:rsidRPr="007D1C84">
        <w:rPr>
          <w:rFonts w:ascii="Arial" w:hAnsi="Arial" w:cs="Arial"/>
          <w:sz w:val="20"/>
          <w:szCs w:val="20"/>
        </w:rPr>
        <w:t>dias, a contar da data do recebimento da comunicação enviada pela autoridade competente.</w:t>
      </w:r>
    </w:p>
    <w:bookmarkEnd w:id="2"/>
    <w:p w14:paraId="3113BC78" w14:textId="62F72A3A"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A aplicação das sanções realizar-se-á em processo administrativo que assegure o contraditório e a ampla defesa ao Contratado, observando-se o procedimento previsto no </w:t>
      </w:r>
      <w:r w:rsidRPr="007D1C84">
        <w:rPr>
          <w:rFonts w:ascii="Arial" w:hAnsi="Arial" w:cs="Arial"/>
          <w:b/>
          <w:bCs/>
          <w:sz w:val="20"/>
          <w:szCs w:val="20"/>
        </w:rPr>
        <w:t xml:space="preserve">caput </w:t>
      </w:r>
      <w:r w:rsidRPr="007D1C84">
        <w:rPr>
          <w:rFonts w:ascii="Arial" w:hAnsi="Arial" w:cs="Arial"/>
          <w:sz w:val="20"/>
          <w:szCs w:val="20"/>
        </w:rPr>
        <w:t>e parágrafos do art. 158 da Lei nº 14.133, de 2021, para as penalidades de impedimento de licitar e contratar e de declaração de inidoneidade para licitar ou contratar.</w:t>
      </w:r>
    </w:p>
    <w:p w14:paraId="5D3222EE" w14:textId="77777777"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Na aplicação das sanções serão considerados (art. 156, §1º) :</w:t>
      </w:r>
    </w:p>
    <w:p w14:paraId="6772EE68" w14:textId="0E7B5C51" w:rsidR="00192FA4" w:rsidRPr="007D1C84" w:rsidRDefault="00192FA4" w:rsidP="00192FA4">
      <w:pPr>
        <w:pStyle w:val="PargrafodaLista"/>
        <w:numPr>
          <w:ilvl w:val="0"/>
          <w:numId w:val="27"/>
        </w:numPr>
        <w:spacing w:before="120" w:after="120" w:line="276" w:lineRule="auto"/>
        <w:ind w:right="-30"/>
        <w:jc w:val="both"/>
        <w:rPr>
          <w:rFonts w:ascii="Arial" w:hAnsi="Arial" w:cs="Arial"/>
          <w:sz w:val="20"/>
          <w:szCs w:val="20"/>
        </w:rPr>
      </w:pPr>
      <w:r w:rsidRPr="007D1C84">
        <w:rPr>
          <w:rFonts w:ascii="Arial" w:hAnsi="Arial" w:cs="Arial"/>
          <w:sz w:val="20"/>
          <w:szCs w:val="20"/>
        </w:rPr>
        <w:t>a natureza e a gravidade da infração cometida;</w:t>
      </w:r>
    </w:p>
    <w:p w14:paraId="3F3105D7" w14:textId="36C8E427" w:rsidR="00192FA4" w:rsidRPr="007D1C84" w:rsidRDefault="00192FA4" w:rsidP="00192FA4">
      <w:pPr>
        <w:pStyle w:val="PargrafodaLista"/>
        <w:numPr>
          <w:ilvl w:val="0"/>
          <w:numId w:val="27"/>
        </w:numPr>
        <w:spacing w:before="120" w:after="120" w:line="276" w:lineRule="auto"/>
        <w:ind w:right="-30"/>
        <w:jc w:val="both"/>
        <w:rPr>
          <w:rFonts w:ascii="Arial" w:hAnsi="Arial" w:cs="Arial"/>
          <w:sz w:val="20"/>
          <w:szCs w:val="20"/>
        </w:rPr>
      </w:pPr>
      <w:r w:rsidRPr="007D1C84">
        <w:rPr>
          <w:rFonts w:ascii="Arial" w:hAnsi="Arial" w:cs="Arial"/>
          <w:sz w:val="20"/>
          <w:szCs w:val="20"/>
        </w:rPr>
        <w:t>as peculiaridades do caso concreto;</w:t>
      </w:r>
    </w:p>
    <w:p w14:paraId="56B9DED3" w14:textId="636413FE" w:rsidR="00192FA4" w:rsidRPr="007D1C84" w:rsidRDefault="00192FA4" w:rsidP="00192FA4">
      <w:pPr>
        <w:pStyle w:val="PargrafodaLista"/>
        <w:numPr>
          <w:ilvl w:val="0"/>
          <w:numId w:val="27"/>
        </w:numPr>
        <w:spacing w:before="120" w:after="120" w:line="276" w:lineRule="auto"/>
        <w:ind w:right="-30"/>
        <w:jc w:val="both"/>
        <w:rPr>
          <w:rFonts w:ascii="Arial" w:hAnsi="Arial" w:cs="Arial"/>
          <w:sz w:val="20"/>
          <w:szCs w:val="20"/>
        </w:rPr>
      </w:pPr>
      <w:r w:rsidRPr="007D1C84">
        <w:rPr>
          <w:rFonts w:ascii="Arial" w:hAnsi="Arial" w:cs="Arial"/>
          <w:sz w:val="20"/>
          <w:szCs w:val="20"/>
        </w:rPr>
        <w:t>as circunstâncias agravantes ou atenuantes;</w:t>
      </w:r>
    </w:p>
    <w:p w14:paraId="33A616B3" w14:textId="7939E719" w:rsidR="00192FA4" w:rsidRPr="007D1C84" w:rsidRDefault="00192FA4" w:rsidP="00192FA4">
      <w:pPr>
        <w:pStyle w:val="PargrafodaLista"/>
        <w:numPr>
          <w:ilvl w:val="0"/>
          <w:numId w:val="27"/>
        </w:numPr>
        <w:spacing w:before="120" w:after="120" w:line="276" w:lineRule="auto"/>
        <w:ind w:right="-30"/>
        <w:jc w:val="both"/>
        <w:rPr>
          <w:rFonts w:ascii="Arial" w:hAnsi="Arial" w:cs="Arial"/>
          <w:sz w:val="20"/>
          <w:szCs w:val="20"/>
        </w:rPr>
      </w:pPr>
      <w:r w:rsidRPr="007D1C84">
        <w:rPr>
          <w:rFonts w:ascii="Arial" w:hAnsi="Arial" w:cs="Arial"/>
          <w:sz w:val="20"/>
          <w:szCs w:val="20"/>
        </w:rPr>
        <w:t xml:space="preserve">os danos que dela provierem para </w:t>
      </w:r>
      <w:r w:rsidR="00AF2F2F" w:rsidRPr="007D1C84">
        <w:rPr>
          <w:rFonts w:ascii="Arial" w:hAnsi="Arial" w:cs="Arial"/>
          <w:sz w:val="20"/>
          <w:szCs w:val="20"/>
        </w:rPr>
        <w:t>o</w:t>
      </w:r>
      <w:r w:rsidRPr="007D1C84">
        <w:rPr>
          <w:rFonts w:ascii="Arial" w:hAnsi="Arial" w:cs="Arial"/>
          <w:sz w:val="20"/>
          <w:szCs w:val="20"/>
        </w:rPr>
        <w:t xml:space="preserve"> Contratante;</w:t>
      </w:r>
    </w:p>
    <w:p w14:paraId="05C1A6E6" w14:textId="137981E8" w:rsidR="00192FA4" w:rsidRPr="007D1C84" w:rsidRDefault="00192FA4" w:rsidP="00192FA4">
      <w:pPr>
        <w:pStyle w:val="PargrafodaLista"/>
        <w:numPr>
          <w:ilvl w:val="0"/>
          <w:numId w:val="27"/>
        </w:numPr>
        <w:spacing w:before="120" w:after="120" w:line="276" w:lineRule="auto"/>
        <w:ind w:right="-30"/>
        <w:jc w:val="both"/>
        <w:rPr>
          <w:rFonts w:ascii="Arial" w:hAnsi="Arial" w:cs="Arial"/>
          <w:sz w:val="20"/>
          <w:szCs w:val="20"/>
        </w:rPr>
      </w:pPr>
      <w:r w:rsidRPr="007D1C84">
        <w:rPr>
          <w:rFonts w:ascii="Arial" w:hAnsi="Arial" w:cs="Arial"/>
          <w:sz w:val="20"/>
          <w:szCs w:val="20"/>
        </w:rPr>
        <w:t>a implantação ou o aperfeiçoamento de programa de integridade, conforme normas e orientações dos órgãos de controle.</w:t>
      </w:r>
    </w:p>
    <w:p w14:paraId="5317AEF9" w14:textId="77777777" w:rsidR="00192FA4" w:rsidRPr="007D1C84" w:rsidRDefault="00192FA4"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EA06730" w14:textId="77777777" w:rsidR="00192FA4" w:rsidRPr="007D1C84" w:rsidRDefault="00192FA4" w:rsidP="008650DC">
      <w:pPr>
        <w:numPr>
          <w:ilvl w:val="1"/>
          <w:numId w:val="2"/>
        </w:numPr>
        <w:spacing w:before="120" w:after="120" w:line="276" w:lineRule="auto"/>
        <w:ind w:left="0"/>
        <w:jc w:val="both"/>
        <w:rPr>
          <w:rFonts w:ascii="Arial" w:hAnsi="Arial" w:cs="Arial"/>
          <w:i/>
          <w:sz w:val="20"/>
          <w:szCs w:val="20"/>
        </w:rPr>
      </w:pPr>
      <w:r w:rsidRPr="007D1C84">
        <w:rPr>
          <w:rFonts w:ascii="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7AA38961" w14:textId="43EB05BE" w:rsidR="00192FA4" w:rsidRPr="007D1C84" w:rsidRDefault="00192FA4" w:rsidP="008650DC">
      <w:pPr>
        <w:numPr>
          <w:ilvl w:val="1"/>
          <w:numId w:val="2"/>
        </w:numPr>
        <w:spacing w:before="120" w:after="120" w:line="276" w:lineRule="auto"/>
        <w:ind w:left="0"/>
        <w:jc w:val="both"/>
        <w:rPr>
          <w:rFonts w:ascii="Arial" w:hAnsi="Arial" w:cs="Arial"/>
          <w:i/>
          <w:sz w:val="20"/>
          <w:szCs w:val="20"/>
        </w:rPr>
      </w:pPr>
      <w:r w:rsidRPr="007D1C84">
        <w:rPr>
          <w:rFonts w:ascii="Arial" w:hAnsi="Arial" w:cs="Arial"/>
          <w:sz w:val="20"/>
          <w:szCs w:val="20"/>
        </w:rPr>
        <w:t xml:space="preserve"> </w:t>
      </w:r>
      <w:r w:rsidR="00AF2F2F" w:rsidRPr="007D1C84">
        <w:rPr>
          <w:rFonts w:ascii="Arial" w:hAnsi="Arial" w:cs="Arial"/>
          <w:sz w:val="20"/>
          <w:szCs w:val="20"/>
        </w:rPr>
        <w:t>O</w:t>
      </w:r>
      <w:r w:rsidRPr="007D1C84">
        <w:rPr>
          <w:rFonts w:ascii="Arial" w:hAnsi="Arial" w:cs="Arial"/>
          <w:sz w:val="20"/>
          <w:szCs w:val="20"/>
        </w:rPr>
        <w:t xml:space="preserve">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D1C84">
        <w:rPr>
          <w:rFonts w:ascii="Arial" w:hAnsi="Arial" w:cs="Arial"/>
          <w:sz w:val="20"/>
          <w:szCs w:val="20"/>
        </w:rPr>
        <w:t>Ceis</w:t>
      </w:r>
      <w:proofErr w:type="spellEnd"/>
      <w:r w:rsidRPr="007D1C84">
        <w:rPr>
          <w:rFonts w:ascii="Arial" w:hAnsi="Arial" w:cs="Arial"/>
          <w:sz w:val="20"/>
          <w:szCs w:val="20"/>
        </w:rPr>
        <w:t>) e no Cadastro Nacional de Empresas Punidas (</w:t>
      </w:r>
      <w:proofErr w:type="spellStart"/>
      <w:r w:rsidRPr="007D1C84">
        <w:rPr>
          <w:rFonts w:ascii="Arial" w:hAnsi="Arial" w:cs="Arial"/>
          <w:sz w:val="20"/>
          <w:szCs w:val="20"/>
        </w:rPr>
        <w:t>Cnep</w:t>
      </w:r>
      <w:proofErr w:type="spellEnd"/>
      <w:r w:rsidRPr="007D1C84">
        <w:rPr>
          <w:rFonts w:ascii="Arial" w:hAnsi="Arial" w:cs="Arial"/>
          <w:sz w:val="20"/>
          <w:szCs w:val="20"/>
        </w:rPr>
        <w:t>), instituídos no âmbito do Poder Executivo Federal. (Art. 161)</w:t>
      </w:r>
    </w:p>
    <w:p w14:paraId="489B4FD0" w14:textId="2BD71E6D" w:rsidR="00192FA4" w:rsidRPr="007D1C84" w:rsidRDefault="00192FA4" w:rsidP="008650DC">
      <w:pPr>
        <w:numPr>
          <w:ilvl w:val="1"/>
          <w:numId w:val="2"/>
        </w:numPr>
        <w:spacing w:before="120" w:after="120" w:line="276" w:lineRule="auto"/>
        <w:ind w:left="0"/>
        <w:jc w:val="both"/>
        <w:rPr>
          <w:rFonts w:ascii="Arial" w:hAnsi="Arial" w:cs="Arial"/>
          <w:i/>
          <w:sz w:val="20"/>
          <w:szCs w:val="20"/>
        </w:rPr>
      </w:pPr>
      <w:r w:rsidRPr="007D1C84">
        <w:rPr>
          <w:rFonts w:ascii="Arial" w:hAnsi="Arial" w:cs="Arial"/>
          <w:sz w:val="20"/>
          <w:szCs w:val="20"/>
        </w:rPr>
        <w:lastRenderedPageBreak/>
        <w:t>As sanções de impedimento de licitar e contratar e declaração de inidoneidade para licitar ou contratar são passíveis de reabilitação na forma do art. 163 da Lei nº 14.133/21.</w:t>
      </w:r>
    </w:p>
    <w:p w14:paraId="77DE1E22" w14:textId="483CF2F8" w:rsidR="00192FA4" w:rsidRPr="008650DC" w:rsidRDefault="006719D4" w:rsidP="008650DC">
      <w:pPr>
        <w:pStyle w:val="Nivel01Titulo"/>
        <w:shd w:val="clear" w:color="auto" w:fill="D9E2F3" w:themeFill="accent1" w:themeFillTint="33"/>
        <w:rPr>
          <w:rFonts w:cs="Arial"/>
          <w:color w:val="auto"/>
        </w:rPr>
      </w:pPr>
      <w:r w:rsidRPr="008650DC">
        <w:rPr>
          <w:rFonts w:cs="Arial"/>
          <w:color w:val="auto"/>
        </w:rPr>
        <w:t xml:space="preserve">CLÁUSULA DÉCIMA </w:t>
      </w:r>
      <w:r w:rsidR="00ED109F" w:rsidRPr="008650DC">
        <w:rPr>
          <w:rFonts w:cs="Arial"/>
          <w:color w:val="auto"/>
        </w:rPr>
        <w:t>SEGUNDA</w:t>
      </w:r>
      <w:r w:rsidR="00E70DD9" w:rsidRPr="008650DC">
        <w:rPr>
          <w:rFonts w:cs="Arial"/>
          <w:color w:val="auto"/>
        </w:rPr>
        <w:t xml:space="preserve"> </w:t>
      </w:r>
      <w:r w:rsidRPr="008650DC">
        <w:rPr>
          <w:rFonts w:cs="Arial"/>
          <w:color w:val="auto"/>
        </w:rPr>
        <w:t>– DA EXTINÇÃO CONTRATUAL</w:t>
      </w:r>
      <w:r w:rsidR="00CB37BC" w:rsidRPr="008650DC">
        <w:rPr>
          <w:rFonts w:cs="Arial"/>
          <w:color w:val="auto"/>
        </w:rPr>
        <w:t xml:space="preserve"> (art. 92, XIX)</w:t>
      </w:r>
    </w:p>
    <w:p w14:paraId="02206C91" w14:textId="77777777" w:rsidR="006719D4" w:rsidRPr="009D3A3E" w:rsidRDefault="006719D4" w:rsidP="008650DC">
      <w:pPr>
        <w:numPr>
          <w:ilvl w:val="1"/>
          <w:numId w:val="39"/>
        </w:numPr>
        <w:spacing w:before="120" w:after="120" w:line="276" w:lineRule="auto"/>
        <w:ind w:left="0"/>
        <w:jc w:val="both"/>
        <w:rPr>
          <w:rFonts w:ascii="Arial" w:hAnsi="Arial" w:cs="Arial"/>
          <w:sz w:val="20"/>
          <w:szCs w:val="20"/>
        </w:rPr>
      </w:pPr>
      <w:r w:rsidRPr="009D3A3E">
        <w:rPr>
          <w:rFonts w:ascii="Arial" w:hAnsi="Arial" w:cs="Arial"/>
          <w:sz w:val="20"/>
          <w:szCs w:val="20"/>
        </w:rPr>
        <w:t>O contrato se extingue quando vencido o prazo nele estipulado, independentemente de terem sido cumpridas ou não as obrigações de ambas as partes contraentes.</w:t>
      </w:r>
    </w:p>
    <w:p w14:paraId="30F1B385" w14:textId="4AAA25E8" w:rsidR="006719D4" w:rsidRPr="009D3A3E" w:rsidRDefault="006719D4" w:rsidP="008650DC">
      <w:pPr>
        <w:numPr>
          <w:ilvl w:val="2"/>
          <w:numId w:val="32"/>
        </w:numPr>
        <w:spacing w:before="120" w:after="120" w:line="276" w:lineRule="auto"/>
        <w:ind w:left="0"/>
        <w:jc w:val="both"/>
        <w:rPr>
          <w:rFonts w:ascii="Arial" w:hAnsi="Arial" w:cs="Arial"/>
          <w:sz w:val="20"/>
          <w:szCs w:val="20"/>
        </w:rPr>
      </w:pPr>
      <w:r w:rsidRPr="009D3A3E">
        <w:rPr>
          <w:rFonts w:ascii="Arial" w:hAnsi="Arial" w:cs="Arial"/>
          <w:sz w:val="20"/>
          <w:szCs w:val="20"/>
        </w:rPr>
        <w:t xml:space="preserve">O contrato pode ser extinto antes do prazo nele fixado, sem ônus para </w:t>
      </w:r>
      <w:r w:rsidR="00AF2F2F" w:rsidRPr="009D3A3E">
        <w:rPr>
          <w:rFonts w:ascii="Arial" w:hAnsi="Arial" w:cs="Arial"/>
          <w:sz w:val="20"/>
          <w:szCs w:val="20"/>
        </w:rPr>
        <w:t>o</w:t>
      </w:r>
      <w:r w:rsidRPr="009D3A3E">
        <w:rPr>
          <w:rFonts w:ascii="Arial" w:hAnsi="Arial" w:cs="Arial"/>
          <w:sz w:val="20"/>
          <w:szCs w:val="20"/>
        </w:rPr>
        <w:t xml:space="preserve"> Contratante, quando esta não dispuser de créditos orçamentários para sua continuidade ou quando entender que o contrato não mais lhe oferece vantagem.</w:t>
      </w:r>
    </w:p>
    <w:p w14:paraId="4380BBAD" w14:textId="57ED20B3" w:rsidR="006719D4" w:rsidRPr="009D3A3E" w:rsidRDefault="006719D4" w:rsidP="008650DC">
      <w:pPr>
        <w:numPr>
          <w:ilvl w:val="2"/>
          <w:numId w:val="32"/>
        </w:numPr>
        <w:spacing w:before="120" w:after="120" w:line="276" w:lineRule="auto"/>
        <w:ind w:left="0"/>
        <w:jc w:val="both"/>
        <w:rPr>
          <w:rFonts w:ascii="Arial" w:hAnsi="Arial" w:cs="Arial"/>
          <w:sz w:val="20"/>
          <w:szCs w:val="20"/>
        </w:rPr>
      </w:pPr>
      <w:r w:rsidRPr="009D3A3E">
        <w:rPr>
          <w:rFonts w:ascii="Arial" w:hAnsi="Arial" w:cs="Arial"/>
          <w:sz w:val="20"/>
          <w:szCs w:val="20"/>
        </w:rPr>
        <w:t>A extinção nes</w:t>
      </w:r>
      <w:r w:rsidR="00A557BD" w:rsidRPr="009D3A3E">
        <w:rPr>
          <w:rFonts w:ascii="Arial" w:hAnsi="Arial" w:cs="Arial"/>
          <w:sz w:val="20"/>
          <w:szCs w:val="20"/>
        </w:rPr>
        <w:t>t</w:t>
      </w:r>
      <w:r w:rsidRPr="009D3A3E">
        <w:rPr>
          <w:rFonts w:ascii="Arial" w:hAnsi="Arial" w:cs="Arial"/>
          <w:sz w:val="20"/>
          <w:szCs w:val="20"/>
        </w:rPr>
        <w:t xml:space="preserve">a hipótese ocorrerá na próxima </w:t>
      </w:r>
      <w:r w:rsidR="004858EF" w:rsidRPr="009D3A3E">
        <w:rPr>
          <w:rFonts w:ascii="Arial" w:hAnsi="Arial" w:cs="Arial"/>
          <w:sz w:val="20"/>
          <w:szCs w:val="20"/>
        </w:rPr>
        <w:t xml:space="preserve">data de aniversário do contrato, desde que </w:t>
      </w:r>
      <w:r w:rsidR="00964CC7" w:rsidRPr="009D3A3E">
        <w:rPr>
          <w:rFonts w:ascii="Arial" w:hAnsi="Arial" w:cs="Arial"/>
          <w:sz w:val="20"/>
          <w:szCs w:val="20"/>
        </w:rPr>
        <w:t xml:space="preserve">haja </w:t>
      </w:r>
      <w:r w:rsidR="004858EF" w:rsidRPr="009D3A3E">
        <w:rPr>
          <w:rFonts w:ascii="Arial" w:hAnsi="Arial" w:cs="Arial"/>
          <w:sz w:val="20"/>
          <w:szCs w:val="20"/>
        </w:rPr>
        <w:t xml:space="preserve">a notificação </w:t>
      </w:r>
      <w:r w:rsidR="00964CC7" w:rsidRPr="009D3A3E">
        <w:rPr>
          <w:rFonts w:ascii="Arial" w:hAnsi="Arial" w:cs="Arial"/>
          <w:sz w:val="20"/>
          <w:szCs w:val="20"/>
        </w:rPr>
        <w:t xml:space="preserve">do contratado pelo contratante nesse sentido </w:t>
      </w:r>
      <w:r w:rsidR="004858EF" w:rsidRPr="009D3A3E">
        <w:rPr>
          <w:rFonts w:ascii="Arial" w:hAnsi="Arial" w:cs="Arial"/>
          <w:sz w:val="20"/>
          <w:szCs w:val="20"/>
        </w:rPr>
        <w:t>com pelo menos 2 (dois) meses de antecedência desse dia.</w:t>
      </w:r>
    </w:p>
    <w:p w14:paraId="2A52CC69" w14:textId="3D974AC2" w:rsidR="004858EF" w:rsidRPr="009D3A3E" w:rsidRDefault="004858EF" w:rsidP="008650DC">
      <w:pPr>
        <w:numPr>
          <w:ilvl w:val="2"/>
          <w:numId w:val="32"/>
        </w:numPr>
        <w:spacing w:before="120" w:after="120" w:line="276" w:lineRule="auto"/>
        <w:ind w:left="0"/>
        <w:jc w:val="both"/>
        <w:rPr>
          <w:rFonts w:ascii="Arial" w:hAnsi="Arial" w:cs="Arial"/>
          <w:sz w:val="20"/>
          <w:szCs w:val="20"/>
        </w:rPr>
      </w:pPr>
      <w:r w:rsidRPr="009D3A3E">
        <w:rPr>
          <w:rFonts w:ascii="Arial" w:hAnsi="Arial" w:cs="Arial"/>
          <w:sz w:val="20"/>
          <w:szCs w:val="20"/>
        </w:rPr>
        <w:t>Caso a notificação da não-continuidade do contrato de que trata este subitem ocorra com menos de 2 (dois) meses da data de aniversário, a extinção contratual ocorrerá após 2 (dois) meses da data da comunicação.</w:t>
      </w:r>
    </w:p>
    <w:p w14:paraId="4C700F18" w14:textId="75DCD651" w:rsidR="006719D4" w:rsidRPr="007D1C84" w:rsidRDefault="006719D4" w:rsidP="008650DC">
      <w:pPr>
        <w:numPr>
          <w:ilvl w:val="1"/>
          <w:numId w:val="32"/>
        </w:numPr>
        <w:spacing w:before="120" w:after="120" w:line="276" w:lineRule="auto"/>
        <w:ind w:left="0"/>
        <w:jc w:val="both"/>
        <w:rPr>
          <w:rFonts w:ascii="Arial" w:hAnsi="Arial" w:cs="Arial"/>
          <w:sz w:val="20"/>
          <w:szCs w:val="20"/>
        </w:rPr>
      </w:pPr>
      <w:r w:rsidRPr="007D1C84">
        <w:rPr>
          <w:rFonts w:ascii="Arial" w:hAnsi="Arial" w:cs="Arial"/>
          <w:sz w:val="20"/>
          <w:szCs w:val="20"/>
        </w:rPr>
        <w:t>O contrato pode ser extinto antes de cumpridas as obrigações nele estipuladas, ou antes do prazo nele fixado, por algum dos motivos previstos no artigo 137 da NLLC</w:t>
      </w:r>
      <w:r w:rsidR="00244FD5">
        <w:rPr>
          <w:rFonts w:ascii="Arial" w:hAnsi="Arial" w:cs="Arial"/>
          <w:sz w:val="20"/>
          <w:szCs w:val="20"/>
        </w:rPr>
        <w:t>,</w:t>
      </w:r>
      <w:r w:rsidR="000E45B7">
        <w:rPr>
          <w:rFonts w:ascii="Arial" w:hAnsi="Arial" w:cs="Arial"/>
          <w:sz w:val="20"/>
          <w:szCs w:val="20"/>
        </w:rPr>
        <w:t xml:space="preserve"> bem como amigavelmente</w:t>
      </w:r>
      <w:r w:rsidRPr="007D1C84">
        <w:rPr>
          <w:rFonts w:ascii="Arial" w:hAnsi="Arial" w:cs="Arial"/>
          <w:sz w:val="20"/>
          <w:szCs w:val="20"/>
        </w:rPr>
        <w:t xml:space="preserve">, </w:t>
      </w:r>
      <w:r w:rsidRPr="007D1C84">
        <w:rPr>
          <w:rFonts w:ascii="Arial" w:hAnsi="Arial" w:cs="Arial"/>
          <w:color w:val="000000"/>
          <w:sz w:val="20"/>
          <w:szCs w:val="20"/>
        </w:rPr>
        <w:t>assegurados o contraditório e a ampla defesa</w:t>
      </w:r>
      <w:r w:rsidRPr="007D1C84">
        <w:rPr>
          <w:rFonts w:ascii="Arial" w:hAnsi="Arial" w:cs="Arial"/>
          <w:sz w:val="20"/>
          <w:szCs w:val="20"/>
        </w:rPr>
        <w:t>.</w:t>
      </w:r>
    </w:p>
    <w:p w14:paraId="01FFF8AB" w14:textId="77F246B5" w:rsidR="006719D4" w:rsidRPr="007D1C84" w:rsidRDefault="006719D4" w:rsidP="008650DC">
      <w:pPr>
        <w:numPr>
          <w:ilvl w:val="2"/>
          <w:numId w:val="32"/>
        </w:numPr>
        <w:spacing w:before="120" w:after="120" w:line="276" w:lineRule="auto"/>
        <w:ind w:left="0"/>
        <w:jc w:val="both"/>
        <w:rPr>
          <w:rFonts w:ascii="Arial" w:hAnsi="Arial" w:cs="Arial"/>
          <w:sz w:val="20"/>
          <w:szCs w:val="20"/>
        </w:rPr>
      </w:pPr>
      <w:r w:rsidRPr="007D1C84">
        <w:rPr>
          <w:rFonts w:ascii="Arial" w:hAnsi="Arial" w:cs="Arial"/>
          <w:sz w:val="20"/>
          <w:szCs w:val="20"/>
        </w:rPr>
        <w:t>Nesta hipótese, aplicam-se também os artigos 138 e 139 da mesma Lei.</w:t>
      </w:r>
    </w:p>
    <w:p w14:paraId="6140EF8D" w14:textId="167ECB14" w:rsidR="000622D7" w:rsidRPr="000622D7" w:rsidRDefault="00495D65" w:rsidP="008650DC">
      <w:pPr>
        <w:numPr>
          <w:ilvl w:val="2"/>
          <w:numId w:val="6"/>
        </w:numPr>
        <w:spacing w:before="120" w:after="120" w:line="276" w:lineRule="auto"/>
        <w:ind w:left="0"/>
        <w:jc w:val="both"/>
        <w:rPr>
          <w:rFonts w:ascii="Arial" w:hAnsi="Arial" w:cs="Arial"/>
          <w:sz w:val="20"/>
          <w:szCs w:val="20"/>
        </w:rPr>
      </w:pPr>
      <w:r>
        <w:rPr>
          <w:rFonts w:ascii="Arial" w:hAnsi="Arial" w:cs="Arial"/>
          <w:sz w:val="20"/>
          <w:szCs w:val="20"/>
        </w:rPr>
        <w:t xml:space="preserve">A </w:t>
      </w:r>
      <w:r>
        <w:rPr>
          <w:rFonts w:ascii="Arial" w:hAnsi="Arial" w:cs="Arial"/>
          <w:color w:val="000000"/>
          <w:sz w:val="20"/>
          <w:szCs w:val="20"/>
        </w:rPr>
        <w:t>alteração social ou modificação da finalidade ou da estrutura da empresa</w:t>
      </w:r>
      <w:r w:rsidR="000622D7">
        <w:rPr>
          <w:rFonts w:ascii="Arial" w:hAnsi="Arial" w:cs="Arial"/>
          <w:sz w:val="20"/>
          <w:szCs w:val="20"/>
        </w:rPr>
        <w:t xml:space="preserve"> não ensejará rescisão </w:t>
      </w:r>
      <w:r>
        <w:rPr>
          <w:rFonts w:ascii="Arial" w:hAnsi="Arial" w:cs="Arial"/>
          <w:sz w:val="20"/>
          <w:szCs w:val="20"/>
        </w:rPr>
        <w:t>se</w:t>
      </w:r>
      <w:r w:rsidR="000622D7">
        <w:rPr>
          <w:rFonts w:ascii="Arial" w:hAnsi="Arial" w:cs="Arial"/>
          <w:sz w:val="20"/>
          <w:szCs w:val="20"/>
        </w:rPr>
        <w:t xml:space="preserve"> não </w:t>
      </w:r>
      <w:r w:rsidR="000622D7">
        <w:rPr>
          <w:rFonts w:ascii="Arial" w:hAnsi="Arial" w:cs="Arial"/>
          <w:color w:val="000000"/>
          <w:sz w:val="20"/>
          <w:szCs w:val="20"/>
        </w:rPr>
        <w:t>restrin</w:t>
      </w:r>
      <w:r>
        <w:rPr>
          <w:rFonts w:ascii="Arial" w:hAnsi="Arial" w:cs="Arial"/>
          <w:color w:val="000000"/>
          <w:sz w:val="20"/>
          <w:szCs w:val="20"/>
        </w:rPr>
        <w:t>gir</w:t>
      </w:r>
      <w:r w:rsidR="000622D7">
        <w:rPr>
          <w:rFonts w:ascii="Arial" w:hAnsi="Arial" w:cs="Arial"/>
          <w:color w:val="000000"/>
          <w:sz w:val="20"/>
          <w:szCs w:val="20"/>
        </w:rPr>
        <w:t xml:space="preserve"> sua capacidade de concluir o contrato.</w:t>
      </w:r>
    </w:p>
    <w:p w14:paraId="248F7F7F" w14:textId="27F17816" w:rsidR="000622D7" w:rsidRPr="007D1C84" w:rsidRDefault="000622D7" w:rsidP="008650DC">
      <w:pPr>
        <w:numPr>
          <w:ilvl w:val="3"/>
          <w:numId w:val="6"/>
        </w:numPr>
        <w:spacing w:before="120" w:after="120" w:line="276" w:lineRule="auto"/>
        <w:ind w:left="0"/>
        <w:jc w:val="both"/>
        <w:rPr>
          <w:rFonts w:ascii="Arial" w:hAnsi="Arial" w:cs="Arial"/>
          <w:sz w:val="20"/>
          <w:szCs w:val="20"/>
        </w:rPr>
      </w:pPr>
      <w:r>
        <w:rPr>
          <w:rFonts w:ascii="Arial" w:hAnsi="Arial" w:cs="Arial"/>
          <w:color w:val="000000"/>
          <w:sz w:val="20"/>
          <w:szCs w:val="20"/>
        </w:rPr>
        <w:t xml:space="preserve">Se a </w:t>
      </w:r>
      <w:r w:rsidR="00495D65">
        <w:rPr>
          <w:rFonts w:ascii="Arial" w:hAnsi="Arial" w:cs="Arial"/>
          <w:color w:val="000000"/>
          <w:sz w:val="20"/>
          <w:szCs w:val="20"/>
        </w:rPr>
        <w:t xml:space="preserve">operação </w:t>
      </w:r>
      <w:r>
        <w:rPr>
          <w:rFonts w:ascii="Arial" w:hAnsi="Arial" w:cs="Arial"/>
          <w:sz w:val="20"/>
          <w:szCs w:val="20"/>
        </w:rPr>
        <w:t xml:space="preserve">implicar </w:t>
      </w:r>
      <w:r w:rsidR="00495D65">
        <w:rPr>
          <w:rFonts w:ascii="Arial" w:hAnsi="Arial" w:cs="Arial"/>
          <w:sz w:val="20"/>
          <w:szCs w:val="20"/>
        </w:rPr>
        <w:t>mudança da</w:t>
      </w:r>
      <w:r>
        <w:rPr>
          <w:rFonts w:ascii="Arial" w:hAnsi="Arial" w:cs="Arial"/>
          <w:sz w:val="20"/>
          <w:szCs w:val="20"/>
        </w:rPr>
        <w:t xml:space="preserve"> pessoa jurídica contratada, dever</w:t>
      </w:r>
      <w:r w:rsidR="00495D65">
        <w:rPr>
          <w:rFonts w:ascii="Arial" w:hAnsi="Arial" w:cs="Arial"/>
          <w:sz w:val="20"/>
          <w:szCs w:val="20"/>
        </w:rPr>
        <w:t>á ser formalizado</w:t>
      </w:r>
      <w:r>
        <w:rPr>
          <w:rFonts w:ascii="Arial" w:hAnsi="Arial" w:cs="Arial"/>
          <w:sz w:val="20"/>
          <w:szCs w:val="20"/>
        </w:rPr>
        <w:t xml:space="preserve"> termo aditivo para alteração subjetiva.</w:t>
      </w:r>
    </w:p>
    <w:p w14:paraId="3C2076D7" w14:textId="77777777" w:rsidR="00DD3066" w:rsidRPr="007D1C84" w:rsidRDefault="006719D4" w:rsidP="008650DC">
      <w:pPr>
        <w:numPr>
          <w:ilvl w:val="1"/>
          <w:numId w:val="32"/>
        </w:numPr>
        <w:spacing w:before="120" w:after="120" w:line="276" w:lineRule="auto"/>
        <w:ind w:left="0"/>
        <w:jc w:val="both"/>
        <w:rPr>
          <w:rFonts w:ascii="Arial" w:hAnsi="Arial" w:cs="Arial"/>
          <w:sz w:val="20"/>
          <w:szCs w:val="20"/>
        </w:rPr>
      </w:pPr>
      <w:r w:rsidRPr="007D1C84">
        <w:rPr>
          <w:rFonts w:ascii="Arial" w:hAnsi="Arial" w:cs="Arial"/>
          <w:sz w:val="20"/>
          <w:szCs w:val="20"/>
        </w:rPr>
        <w:t>O termo de rescisão, sempre que possível, será precedido:</w:t>
      </w:r>
    </w:p>
    <w:p w14:paraId="19F33199" w14:textId="77777777" w:rsidR="00DD3066" w:rsidRPr="007D1C84" w:rsidRDefault="006719D4" w:rsidP="008650DC">
      <w:pPr>
        <w:numPr>
          <w:ilvl w:val="2"/>
          <w:numId w:val="32"/>
        </w:numPr>
        <w:spacing w:before="120" w:after="120" w:line="276" w:lineRule="auto"/>
        <w:ind w:left="0"/>
        <w:jc w:val="both"/>
        <w:rPr>
          <w:rFonts w:ascii="Arial" w:hAnsi="Arial" w:cs="Arial"/>
          <w:sz w:val="20"/>
          <w:szCs w:val="20"/>
        </w:rPr>
      </w:pPr>
      <w:r w:rsidRPr="007D1C84">
        <w:rPr>
          <w:rFonts w:ascii="Arial" w:hAnsi="Arial" w:cs="Arial"/>
          <w:sz w:val="20"/>
          <w:szCs w:val="20"/>
        </w:rPr>
        <w:t>Balanço dos eventos contratuais já cumpridos ou parcialmente cumpridos;</w:t>
      </w:r>
    </w:p>
    <w:p w14:paraId="67620C9F" w14:textId="77777777" w:rsidR="00DD3066" w:rsidRPr="007D1C84" w:rsidRDefault="006719D4" w:rsidP="008650DC">
      <w:pPr>
        <w:numPr>
          <w:ilvl w:val="2"/>
          <w:numId w:val="32"/>
        </w:numPr>
        <w:spacing w:before="120" w:after="120" w:line="276" w:lineRule="auto"/>
        <w:ind w:left="0"/>
        <w:jc w:val="both"/>
        <w:rPr>
          <w:rFonts w:ascii="Arial" w:hAnsi="Arial" w:cs="Arial"/>
          <w:sz w:val="20"/>
          <w:szCs w:val="20"/>
        </w:rPr>
      </w:pPr>
      <w:r w:rsidRPr="007D1C84">
        <w:rPr>
          <w:rFonts w:ascii="Arial" w:hAnsi="Arial" w:cs="Arial"/>
          <w:sz w:val="20"/>
          <w:szCs w:val="20"/>
        </w:rPr>
        <w:t>Relação dos pagamentos já efetuados e ainda devidos;</w:t>
      </w:r>
    </w:p>
    <w:p w14:paraId="2C978E16" w14:textId="383DD252" w:rsidR="006719D4" w:rsidRPr="007D1C84" w:rsidRDefault="006719D4" w:rsidP="008650DC">
      <w:pPr>
        <w:numPr>
          <w:ilvl w:val="2"/>
          <w:numId w:val="32"/>
        </w:numPr>
        <w:spacing w:before="120" w:after="120" w:line="276" w:lineRule="auto"/>
        <w:ind w:left="0"/>
        <w:jc w:val="both"/>
        <w:rPr>
          <w:rFonts w:ascii="Arial" w:hAnsi="Arial" w:cs="Arial"/>
          <w:sz w:val="20"/>
          <w:szCs w:val="20"/>
          <w:lang w:eastAsia="pt-BR"/>
        </w:rPr>
      </w:pPr>
      <w:r w:rsidRPr="007D1C84">
        <w:rPr>
          <w:rFonts w:ascii="Arial" w:hAnsi="Arial" w:cs="Arial"/>
          <w:sz w:val="20"/>
          <w:szCs w:val="20"/>
        </w:rPr>
        <w:t>Indenizações e multas.</w:t>
      </w:r>
    </w:p>
    <w:p w14:paraId="1C0AF004" w14:textId="71347CC5" w:rsidR="00DD3066" w:rsidRPr="008650DC" w:rsidRDefault="00E70DD9" w:rsidP="008650DC">
      <w:pPr>
        <w:pStyle w:val="Nivel01Titulo"/>
        <w:shd w:val="clear" w:color="auto" w:fill="D9E2F3" w:themeFill="accent1" w:themeFillTint="33"/>
        <w:rPr>
          <w:rFonts w:cs="Arial"/>
          <w:color w:val="auto"/>
        </w:rPr>
      </w:pPr>
      <w:r w:rsidRPr="008650DC">
        <w:rPr>
          <w:rFonts w:cs="Arial"/>
          <w:color w:val="auto"/>
        </w:rPr>
        <w:t xml:space="preserve">CLÁUSULA DÉCIMA </w:t>
      </w:r>
      <w:r w:rsidR="00ED109F" w:rsidRPr="008650DC">
        <w:rPr>
          <w:rFonts w:cs="Arial"/>
          <w:color w:val="auto"/>
        </w:rPr>
        <w:t>TERCEIRA</w:t>
      </w:r>
      <w:r w:rsidRPr="008650DC">
        <w:rPr>
          <w:rFonts w:cs="Arial"/>
          <w:color w:val="auto"/>
        </w:rPr>
        <w:t xml:space="preserve"> – </w:t>
      </w:r>
      <w:r w:rsidR="00DD3066" w:rsidRPr="008650DC">
        <w:rPr>
          <w:rFonts w:cs="Arial"/>
          <w:color w:val="auto"/>
        </w:rPr>
        <w:t>DOTAÇÃO ORÇAMENTÁRIA</w:t>
      </w:r>
      <w:r w:rsidR="00691463" w:rsidRPr="008650DC">
        <w:rPr>
          <w:rFonts w:cs="Arial"/>
          <w:color w:val="auto"/>
        </w:rPr>
        <w:t xml:space="preserve"> (art. 92, VIII)</w:t>
      </w:r>
    </w:p>
    <w:p w14:paraId="246DF14C" w14:textId="77777777" w:rsidR="00DD3066" w:rsidRPr="007D1C84" w:rsidRDefault="00DD3066" w:rsidP="008650DC">
      <w:pPr>
        <w:numPr>
          <w:ilvl w:val="1"/>
          <w:numId w:val="32"/>
        </w:numPr>
        <w:spacing w:before="120" w:after="120" w:line="276" w:lineRule="auto"/>
        <w:ind w:left="0"/>
        <w:jc w:val="both"/>
        <w:rPr>
          <w:rFonts w:ascii="Arial" w:hAnsi="Arial" w:cs="Arial"/>
          <w:sz w:val="20"/>
          <w:szCs w:val="20"/>
        </w:rPr>
      </w:pPr>
      <w:r w:rsidRPr="007D1C84">
        <w:rPr>
          <w:rFonts w:ascii="Arial" w:hAnsi="Arial" w:cs="Arial"/>
          <w:sz w:val="20"/>
          <w:szCs w:val="20"/>
        </w:rPr>
        <w:t>As despesas decorrentes da presente contratação correrão à conta de recursos específicos consignados no Orçamento Geral da União deste exercício, na dotação abaixo discriminada:</w:t>
      </w:r>
    </w:p>
    <w:p w14:paraId="28CEAB34" w14:textId="5FF38AD1"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 xml:space="preserve">Gestão/Unidade: </w:t>
      </w:r>
    </w:p>
    <w:p w14:paraId="1B8AC561" w14:textId="251DE26F"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 xml:space="preserve">Fonte de Recursos:  </w:t>
      </w:r>
    </w:p>
    <w:p w14:paraId="35C2EBC3" w14:textId="230C6E46"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 xml:space="preserve">Programa de Trabalho: </w:t>
      </w:r>
    </w:p>
    <w:p w14:paraId="11DB634C" w14:textId="2EEF3F42"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 xml:space="preserve">Elemento de Despesa: </w:t>
      </w:r>
    </w:p>
    <w:p w14:paraId="287D0AB7" w14:textId="4DCFCF7F"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 xml:space="preserve">Plano Interno: </w:t>
      </w:r>
    </w:p>
    <w:p w14:paraId="6010D97B" w14:textId="256BD508" w:rsidR="00DD3066" w:rsidRPr="007D1C84" w:rsidRDefault="00DD3066" w:rsidP="00BE55EE">
      <w:pPr>
        <w:numPr>
          <w:ilvl w:val="1"/>
          <w:numId w:val="34"/>
        </w:numPr>
        <w:spacing w:before="120" w:after="120" w:line="276" w:lineRule="auto"/>
        <w:ind w:left="993" w:hanging="142"/>
        <w:jc w:val="both"/>
        <w:rPr>
          <w:rFonts w:ascii="Arial" w:hAnsi="Arial" w:cs="Arial"/>
          <w:sz w:val="20"/>
          <w:szCs w:val="20"/>
        </w:rPr>
      </w:pPr>
      <w:r w:rsidRPr="007D1C84">
        <w:rPr>
          <w:rFonts w:ascii="Arial" w:hAnsi="Arial" w:cs="Arial"/>
          <w:sz w:val="20"/>
          <w:szCs w:val="20"/>
        </w:rPr>
        <w:t>Nota de Empenho:</w:t>
      </w:r>
    </w:p>
    <w:p w14:paraId="3291CD0E" w14:textId="77777777" w:rsidR="00DD3066" w:rsidRPr="009D3A3E" w:rsidRDefault="00DD3066" w:rsidP="008650DC">
      <w:pPr>
        <w:numPr>
          <w:ilvl w:val="1"/>
          <w:numId w:val="32"/>
        </w:numPr>
        <w:spacing w:before="120" w:after="120" w:line="276" w:lineRule="auto"/>
        <w:ind w:left="0"/>
        <w:jc w:val="both"/>
        <w:rPr>
          <w:rFonts w:ascii="Arial" w:hAnsi="Arial" w:cs="Arial"/>
          <w:bCs/>
          <w:sz w:val="20"/>
          <w:szCs w:val="20"/>
        </w:rPr>
      </w:pPr>
      <w:r w:rsidRPr="009D3A3E">
        <w:rPr>
          <w:rFonts w:ascii="Arial" w:hAnsi="Arial" w:cs="Arial"/>
          <w:sz w:val="20"/>
          <w:szCs w:val="20"/>
        </w:rPr>
        <w:t>A dotação relativa aos exercícios financeiros subsequentes será indicada após aprovação da Lei Orçamentária respectiva e liberação dos créditos correspondentes, mediante apostilamento.</w:t>
      </w:r>
    </w:p>
    <w:p w14:paraId="181C39E0" w14:textId="3BDFBE2F" w:rsidR="00DD3066" w:rsidRPr="008650DC" w:rsidRDefault="00DD3066" w:rsidP="008650DC">
      <w:pPr>
        <w:pStyle w:val="Nivel01Titulo"/>
        <w:shd w:val="clear" w:color="auto" w:fill="D9E2F3" w:themeFill="accent1" w:themeFillTint="33"/>
        <w:rPr>
          <w:rFonts w:cs="Arial"/>
          <w:color w:val="auto"/>
        </w:rPr>
      </w:pPr>
      <w:r w:rsidRPr="008650DC">
        <w:rPr>
          <w:rFonts w:cs="Arial"/>
          <w:color w:val="auto"/>
        </w:rPr>
        <w:t xml:space="preserve">CLÁUSULA DÉCIMA </w:t>
      </w:r>
      <w:r w:rsidR="00ED109F" w:rsidRPr="008650DC">
        <w:rPr>
          <w:rFonts w:cs="Arial"/>
          <w:color w:val="auto"/>
        </w:rPr>
        <w:t>QUARTA</w:t>
      </w:r>
      <w:r w:rsidRPr="008650DC">
        <w:rPr>
          <w:rFonts w:cs="Arial"/>
          <w:color w:val="auto"/>
        </w:rPr>
        <w:t xml:space="preserve"> – DOS CASOS OMISSOS</w:t>
      </w:r>
      <w:r w:rsidR="002E6F97" w:rsidRPr="008650DC">
        <w:rPr>
          <w:rFonts w:cs="Arial"/>
          <w:color w:val="auto"/>
        </w:rPr>
        <w:t xml:space="preserve"> (</w:t>
      </w:r>
      <w:r w:rsidR="00BD466C" w:rsidRPr="008650DC">
        <w:rPr>
          <w:rFonts w:cs="Arial"/>
          <w:color w:val="auto"/>
        </w:rPr>
        <w:t>art. 92, III)</w:t>
      </w:r>
    </w:p>
    <w:p w14:paraId="26E15462" w14:textId="7978A8EB" w:rsidR="00DD3066" w:rsidRPr="00447291" w:rsidRDefault="00DD3066"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Os casos omissos serão decididos pel</w:t>
      </w:r>
      <w:r w:rsidR="00AF2F2F" w:rsidRPr="007D1C84">
        <w:rPr>
          <w:rFonts w:ascii="Arial" w:hAnsi="Arial" w:cs="Arial"/>
          <w:sz w:val="20"/>
          <w:szCs w:val="20"/>
        </w:rPr>
        <w:t>o</w:t>
      </w:r>
      <w:r w:rsidRPr="007D1C84">
        <w:rPr>
          <w:rFonts w:ascii="Arial" w:hAnsi="Arial" w:cs="Arial"/>
          <w:sz w:val="20"/>
          <w:szCs w:val="20"/>
        </w:rPr>
        <w:t xml:space="preserve"> CONTRATANTE, segundo as disposições contidas na Lei nº </w:t>
      </w:r>
      <w:r w:rsidR="003F0E40" w:rsidRPr="007D1C84">
        <w:rPr>
          <w:rFonts w:ascii="Arial" w:hAnsi="Arial" w:cs="Arial"/>
          <w:sz w:val="20"/>
          <w:szCs w:val="20"/>
        </w:rPr>
        <w:t>14.133</w:t>
      </w:r>
      <w:r w:rsidR="005A6949" w:rsidRPr="007D1C84">
        <w:rPr>
          <w:rFonts w:ascii="Arial" w:hAnsi="Arial" w:cs="Arial"/>
          <w:sz w:val="20"/>
          <w:szCs w:val="20"/>
        </w:rPr>
        <w:t xml:space="preserve">, de 2021 </w:t>
      </w:r>
      <w:r w:rsidRPr="007D1C84">
        <w:rPr>
          <w:rFonts w:ascii="Arial" w:hAnsi="Arial" w:cs="Arial"/>
          <w:sz w:val="20"/>
          <w:szCs w:val="20"/>
        </w:rPr>
        <w:t xml:space="preserve">e demais normas federais aplicáveis e, subsidiariamente, segundo as </w:t>
      </w:r>
      <w:r w:rsidRPr="007D1C84">
        <w:rPr>
          <w:rFonts w:ascii="Arial" w:hAnsi="Arial" w:cs="Arial"/>
          <w:sz w:val="20"/>
          <w:szCs w:val="20"/>
        </w:rPr>
        <w:lastRenderedPageBreak/>
        <w:t>disposições contidas na Lei nº 8.078, de 1990 – Código de Defesa do Consumidor – e normas e princípios gerais dos contratos.</w:t>
      </w:r>
    </w:p>
    <w:p w14:paraId="05D6C798" w14:textId="7A3CD55D" w:rsidR="00DD3066" w:rsidRPr="008650DC" w:rsidRDefault="00DD3066" w:rsidP="008650DC">
      <w:pPr>
        <w:pStyle w:val="Nivel01Titulo"/>
        <w:shd w:val="clear" w:color="auto" w:fill="D9E2F3" w:themeFill="accent1" w:themeFillTint="33"/>
        <w:rPr>
          <w:rFonts w:cs="Arial"/>
          <w:color w:val="auto"/>
        </w:rPr>
      </w:pPr>
      <w:r w:rsidRPr="008650DC">
        <w:rPr>
          <w:rFonts w:cs="Arial"/>
          <w:color w:val="auto"/>
        </w:rPr>
        <w:t xml:space="preserve">CLÁUSULA DÉCIMA </w:t>
      </w:r>
      <w:r w:rsidR="00ED109F" w:rsidRPr="008650DC">
        <w:rPr>
          <w:rFonts w:cs="Arial"/>
          <w:color w:val="auto"/>
        </w:rPr>
        <w:t>QUINTA</w:t>
      </w:r>
      <w:r w:rsidRPr="008650DC">
        <w:rPr>
          <w:rFonts w:cs="Arial"/>
          <w:color w:val="auto"/>
        </w:rPr>
        <w:t xml:space="preserve"> – ALTERAÇÕES</w:t>
      </w:r>
    </w:p>
    <w:p w14:paraId="1BB3CE17" w14:textId="08FFBB7F" w:rsidR="00DD3066" w:rsidRPr="007D1C84" w:rsidRDefault="00DD3066"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Eventuais alterações contratuais reger-se-ão pela disciplina do</w:t>
      </w:r>
      <w:r w:rsidR="000926C9" w:rsidRPr="007D1C84">
        <w:rPr>
          <w:rFonts w:ascii="Arial" w:hAnsi="Arial" w:cs="Arial"/>
          <w:sz w:val="20"/>
          <w:szCs w:val="20"/>
        </w:rPr>
        <w:t>s</w:t>
      </w:r>
      <w:r w:rsidRPr="007D1C84">
        <w:rPr>
          <w:rFonts w:ascii="Arial" w:hAnsi="Arial" w:cs="Arial"/>
          <w:sz w:val="20"/>
          <w:szCs w:val="20"/>
        </w:rPr>
        <w:t xml:space="preserve"> </w:t>
      </w:r>
      <w:proofErr w:type="spellStart"/>
      <w:r w:rsidRPr="007D1C84">
        <w:rPr>
          <w:rFonts w:ascii="Arial" w:hAnsi="Arial" w:cs="Arial"/>
          <w:sz w:val="20"/>
          <w:szCs w:val="20"/>
        </w:rPr>
        <w:t>art</w:t>
      </w:r>
      <w:r w:rsidR="000926C9" w:rsidRPr="007D1C84">
        <w:rPr>
          <w:rFonts w:ascii="Arial" w:hAnsi="Arial" w:cs="Arial"/>
          <w:sz w:val="20"/>
          <w:szCs w:val="20"/>
        </w:rPr>
        <w:t>s</w:t>
      </w:r>
      <w:proofErr w:type="spellEnd"/>
      <w:r w:rsidRPr="007D1C84">
        <w:rPr>
          <w:rFonts w:ascii="Arial" w:hAnsi="Arial" w:cs="Arial"/>
          <w:sz w:val="20"/>
          <w:szCs w:val="20"/>
        </w:rPr>
        <w:t xml:space="preserve">. </w:t>
      </w:r>
      <w:r w:rsidR="000926C9" w:rsidRPr="007D1C84">
        <w:rPr>
          <w:rFonts w:ascii="Arial" w:hAnsi="Arial" w:cs="Arial"/>
          <w:sz w:val="20"/>
          <w:szCs w:val="20"/>
        </w:rPr>
        <w:t xml:space="preserve">124 e seguintes </w:t>
      </w:r>
      <w:r w:rsidRPr="007D1C84">
        <w:rPr>
          <w:rFonts w:ascii="Arial" w:hAnsi="Arial" w:cs="Arial"/>
          <w:sz w:val="20"/>
          <w:szCs w:val="20"/>
        </w:rPr>
        <w:t xml:space="preserve">da Lei nº </w:t>
      </w:r>
      <w:r w:rsidR="000926C9" w:rsidRPr="007D1C84">
        <w:rPr>
          <w:rFonts w:ascii="Arial" w:hAnsi="Arial" w:cs="Arial"/>
          <w:sz w:val="20"/>
          <w:szCs w:val="20"/>
        </w:rPr>
        <w:t>14.133, de 2021.</w:t>
      </w:r>
    </w:p>
    <w:p w14:paraId="5BF600DA" w14:textId="2ECA0A36" w:rsidR="00DD3066" w:rsidRDefault="00D95DEB"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O</w:t>
      </w:r>
      <w:r w:rsidR="00DD3066" w:rsidRPr="007D1C84">
        <w:rPr>
          <w:rFonts w:ascii="Arial" w:hAnsi="Arial" w:cs="Arial"/>
          <w:sz w:val="20"/>
          <w:szCs w:val="20"/>
        </w:rPr>
        <w:t xml:space="preserve"> CONTRATAD</w:t>
      </w:r>
      <w:r w:rsidRPr="007D1C84">
        <w:rPr>
          <w:rFonts w:ascii="Arial" w:hAnsi="Arial" w:cs="Arial"/>
          <w:sz w:val="20"/>
          <w:szCs w:val="20"/>
        </w:rPr>
        <w:t>O</w:t>
      </w:r>
      <w:r w:rsidR="00DD3066" w:rsidRPr="007D1C84">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3E0386D4" w14:textId="069E3006" w:rsidR="000A54E7" w:rsidRDefault="00406544" w:rsidP="008650DC">
      <w:pPr>
        <w:numPr>
          <w:ilvl w:val="1"/>
          <w:numId w:val="2"/>
        </w:numPr>
        <w:spacing w:before="120" w:after="120" w:line="276" w:lineRule="auto"/>
        <w:ind w:left="0"/>
        <w:jc w:val="both"/>
        <w:rPr>
          <w:rFonts w:ascii="Arial" w:hAnsi="Arial" w:cs="Arial"/>
          <w:sz w:val="20"/>
          <w:szCs w:val="20"/>
        </w:rPr>
      </w:pPr>
      <w:r w:rsidRPr="00406544">
        <w:rPr>
          <w:rFonts w:ascii="Arial" w:hAnsi="Arial" w:cs="Arial"/>
          <w:sz w:val="20"/>
          <w:szCs w:val="20"/>
        </w:rPr>
        <w:t>As supressões resultantes de acordo celebrado entre as partes contratantes poderão exceder o limite de 25% (vinte e cinco por</w:t>
      </w:r>
      <w:r>
        <w:rPr>
          <w:rFonts w:ascii="Arial" w:hAnsi="Arial" w:cs="Arial"/>
          <w:sz w:val="20"/>
          <w:szCs w:val="20"/>
        </w:rPr>
        <w:t xml:space="preserve"> </w:t>
      </w:r>
      <w:r w:rsidRPr="00406544">
        <w:rPr>
          <w:rFonts w:ascii="Arial" w:hAnsi="Arial" w:cs="Arial"/>
          <w:sz w:val="20"/>
          <w:szCs w:val="20"/>
        </w:rPr>
        <w:t>cento) do valor inicial atualizado do termo de contrato.</w:t>
      </w:r>
    </w:p>
    <w:p w14:paraId="1C0541CB" w14:textId="6798DB3F" w:rsidR="00FC5048" w:rsidRPr="007D1C84" w:rsidRDefault="00FC5048"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Registros que não caracterizam alteração do contrato podem ser realizados por simples apostila, dispensada a celebração de termo aditivo, na forma do art. 136 da Lei nº 14.133, de 2021.</w:t>
      </w:r>
    </w:p>
    <w:p w14:paraId="0912F27F" w14:textId="1A087229" w:rsidR="00DD3066" w:rsidRPr="008650DC" w:rsidRDefault="00DD3066" w:rsidP="008650DC">
      <w:pPr>
        <w:pStyle w:val="Nivel01Titulo"/>
        <w:shd w:val="clear" w:color="auto" w:fill="D9E2F3" w:themeFill="accent1" w:themeFillTint="33"/>
        <w:rPr>
          <w:rFonts w:cs="Arial"/>
          <w:color w:val="auto"/>
        </w:rPr>
      </w:pPr>
      <w:r w:rsidRPr="008650DC">
        <w:rPr>
          <w:rFonts w:cs="Arial"/>
          <w:color w:val="auto"/>
        </w:rPr>
        <w:t xml:space="preserve">CLÁUSULA DÉCIMA </w:t>
      </w:r>
      <w:r w:rsidR="00ED109F" w:rsidRPr="008650DC">
        <w:rPr>
          <w:rFonts w:cs="Arial"/>
          <w:color w:val="auto"/>
        </w:rPr>
        <w:t>SEXTA</w:t>
      </w:r>
      <w:r w:rsidRPr="008650DC">
        <w:rPr>
          <w:rFonts w:cs="Arial"/>
          <w:color w:val="auto"/>
        </w:rPr>
        <w:t xml:space="preserve"> – PUBLICAÇÃO</w:t>
      </w:r>
    </w:p>
    <w:p w14:paraId="36EDB1C0" w14:textId="039BF3E9" w:rsidR="00DD3066" w:rsidRPr="007D1C84" w:rsidRDefault="00DD3066"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Incumbirá à CONTRATANTE providenciar a publicação deste instrumento</w:t>
      </w:r>
      <w:r w:rsidR="00FC5048" w:rsidRPr="007D1C84">
        <w:rPr>
          <w:rFonts w:ascii="Arial" w:hAnsi="Arial" w:cs="Arial"/>
          <w:sz w:val="20"/>
          <w:szCs w:val="20"/>
        </w:rPr>
        <w:t xml:space="preserve"> nos termos e condições previstas na Lei nº 14.133/21</w:t>
      </w:r>
      <w:r w:rsidRPr="007D1C84">
        <w:rPr>
          <w:rFonts w:ascii="Arial" w:hAnsi="Arial" w:cs="Arial"/>
          <w:sz w:val="20"/>
          <w:szCs w:val="20"/>
        </w:rPr>
        <w:t>.</w:t>
      </w:r>
    </w:p>
    <w:p w14:paraId="57C8F4C1" w14:textId="3CBCD96A" w:rsidR="00DD3066" w:rsidRPr="008650DC" w:rsidRDefault="00DD3066" w:rsidP="008650DC">
      <w:pPr>
        <w:pStyle w:val="Nivel01Titulo"/>
        <w:shd w:val="clear" w:color="auto" w:fill="D9E2F3" w:themeFill="accent1" w:themeFillTint="33"/>
        <w:rPr>
          <w:rFonts w:cs="Arial"/>
          <w:color w:val="auto"/>
        </w:rPr>
      </w:pPr>
      <w:r w:rsidRPr="008650DC">
        <w:rPr>
          <w:rFonts w:cs="Arial"/>
          <w:color w:val="auto"/>
        </w:rPr>
        <w:t>CLÁUSULA DÉCIMA</w:t>
      </w:r>
      <w:r w:rsidR="00FC5048" w:rsidRPr="008650DC">
        <w:rPr>
          <w:rFonts w:cs="Arial"/>
          <w:color w:val="auto"/>
        </w:rPr>
        <w:t xml:space="preserve"> </w:t>
      </w:r>
      <w:r w:rsidR="00ED109F" w:rsidRPr="008650DC">
        <w:rPr>
          <w:rFonts w:cs="Arial"/>
          <w:color w:val="auto"/>
        </w:rPr>
        <w:t>SÉTIMA</w:t>
      </w:r>
      <w:r w:rsidRPr="008650DC">
        <w:rPr>
          <w:rFonts w:cs="Arial"/>
          <w:color w:val="auto"/>
        </w:rPr>
        <w:t xml:space="preserve"> – FORO</w:t>
      </w:r>
      <w:r w:rsidR="00296E51" w:rsidRPr="008650DC">
        <w:rPr>
          <w:rFonts w:cs="Arial"/>
          <w:color w:val="auto"/>
        </w:rPr>
        <w:t xml:space="preserve"> (art. 92, §1º)</w:t>
      </w:r>
    </w:p>
    <w:p w14:paraId="5362806E" w14:textId="1AFE2A32" w:rsidR="00DD3066" w:rsidRPr="007D1C84" w:rsidRDefault="00DD3066" w:rsidP="008650DC">
      <w:pPr>
        <w:numPr>
          <w:ilvl w:val="1"/>
          <w:numId w:val="2"/>
        </w:numPr>
        <w:spacing w:before="120" w:after="120" w:line="276" w:lineRule="auto"/>
        <w:ind w:left="0"/>
        <w:jc w:val="both"/>
        <w:rPr>
          <w:rFonts w:ascii="Arial" w:hAnsi="Arial" w:cs="Arial"/>
          <w:sz w:val="20"/>
          <w:szCs w:val="20"/>
        </w:rPr>
      </w:pPr>
      <w:r w:rsidRPr="007D1C84">
        <w:rPr>
          <w:rFonts w:ascii="Arial" w:hAnsi="Arial" w:cs="Arial"/>
          <w:sz w:val="20"/>
          <w:szCs w:val="20"/>
        </w:rPr>
        <w:t xml:space="preserve"> </w:t>
      </w:r>
      <w:r w:rsidRPr="002D2163">
        <w:rPr>
          <w:rFonts w:ascii="Arial" w:hAnsi="Arial" w:cs="Arial"/>
          <w:sz w:val="20"/>
          <w:szCs w:val="20"/>
        </w:rPr>
        <w:t xml:space="preserve">É eleito o Foro da Justiça Federal em </w:t>
      </w:r>
      <w:r w:rsidRPr="002D2163">
        <w:rPr>
          <w:rFonts w:ascii="Arial" w:hAnsi="Arial" w:cs="Arial"/>
          <w:color w:val="FF0000"/>
          <w:sz w:val="20"/>
          <w:szCs w:val="20"/>
        </w:rPr>
        <w:t>......</w:t>
      </w:r>
      <w:r w:rsidRPr="002D2163">
        <w:rPr>
          <w:rFonts w:ascii="Arial" w:hAnsi="Arial" w:cs="Arial"/>
          <w:sz w:val="20"/>
          <w:szCs w:val="20"/>
        </w:rPr>
        <w:t>, Seção Judiciária de</w:t>
      </w:r>
      <w:r w:rsidRPr="002D2163">
        <w:rPr>
          <w:rFonts w:ascii="Arial" w:hAnsi="Arial" w:cs="Arial"/>
          <w:color w:val="FF0000"/>
          <w:sz w:val="20"/>
          <w:szCs w:val="20"/>
        </w:rPr>
        <w:t>......</w:t>
      </w:r>
      <w:r w:rsidRPr="002D2163">
        <w:rPr>
          <w:rFonts w:ascii="Arial" w:hAnsi="Arial" w:cs="Arial"/>
          <w:sz w:val="20"/>
          <w:szCs w:val="20"/>
        </w:rPr>
        <w:t xml:space="preserve"> para</w:t>
      </w:r>
      <w:r w:rsidRPr="007D1C84">
        <w:rPr>
          <w:rFonts w:ascii="Arial" w:hAnsi="Arial" w:cs="Arial"/>
          <w:sz w:val="20"/>
          <w:szCs w:val="20"/>
        </w:rPr>
        <w:t xml:space="preserve"> dirimir os litígios que decorrerem da execução deste Termo de Contrato que não possam ser compostos pela conciliação, conforme art. </w:t>
      </w:r>
      <w:r w:rsidR="00FC5048" w:rsidRPr="007D1C84">
        <w:rPr>
          <w:rFonts w:ascii="Arial" w:hAnsi="Arial" w:cs="Arial"/>
          <w:sz w:val="20"/>
          <w:szCs w:val="20"/>
        </w:rPr>
        <w:t>92</w:t>
      </w:r>
      <w:r w:rsidRPr="007D1C84">
        <w:rPr>
          <w:rFonts w:ascii="Arial" w:hAnsi="Arial" w:cs="Arial"/>
          <w:sz w:val="20"/>
          <w:szCs w:val="20"/>
        </w:rPr>
        <w:t>, §</w:t>
      </w:r>
      <w:r w:rsidR="00FC5048" w:rsidRPr="007D1C84">
        <w:rPr>
          <w:rFonts w:ascii="Arial" w:hAnsi="Arial" w:cs="Arial"/>
          <w:sz w:val="20"/>
          <w:szCs w:val="20"/>
        </w:rPr>
        <w:t>1</w:t>
      </w:r>
      <w:r w:rsidRPr="007D1C84">
        <w:rPr>
          <w:rFonts w:ascii="Arial" w:hAnsi="Arial" w:cs="Arial"/>
          <w:sz w:val="20"/>
          <w:szCs w:val="20"/>
        </w:rPr>
        <w:t xml:space="preserve">º da Lei nº </w:t>
      </w:r>
      <w:r w:rsidR="00FC5048" w:rsidRPr="007D1C84">
        <w:rPr>
          <w:rFonts w:ascii="Arial" w:hAnsi="Arial" w:cs="Arial"/>
          <w:sz w:val="20"/>
          <w:szCs w:val="20"/>
        </w:rPr>
        <w:t>14.133/21</w:t>
      </w:r>
      <w:r w:rsidRPr="007D1C84">
        <w:rPr>
          <w:rFonts w:ascii="Arial" w:hAnsi="Arial" w:cs="Arial"/>
          <w:sz w:val="20"/>
          <w:szCs w:val="20"/>
        </w:rPr>
        <w:t xml:space="preserve">. </w:t>
      </w:r>
    </w:p>
    <w:p w14:paraId="24E08679" w14:textId="23A57524" w:rsidR="00791789" w:rsidRPr="007D1C84" w:rsidRDefault="00791789" w:rsidP="006E7AF1">
      <w:pPr>
        <w:rPr>
          <w:rFonts w:ascii="Arial" w:hAnsi="Arial" w:cs="Arial"/>
          <w:sz w:val="20"/>
          <w:szCs w:val="20"/>
          <w:lang w:eastAsia="pt-BR"/>
        </w:rPr>
      </w:pPr>
    </w:p>
    <w:p w14:paraId="1FDCF3B9" w14:textId="4F295C02" w:rsidR="003373FA" w:rsidRPr="007D1C84" w:rsidRDefault="003373FA" w:rsidP="003373FA">
      <w:pPr>
        <w:spacing w:after="120" w:line="360" w:lineRule="auto"/>
        <w:ind w:right="-15" w:firstLine="540"/>
        <w:jc w:val="both"/>
        <w:rPr>
          <w:rFonts w:ascii="Arial" w:hAnsi="Arial" w:cs="Arial"/>
          <w:sz w:val="20"/>
          <w:szCs w:val="20"/>
        </w:rPr>
      </w:pPr>
    </w:p>
    <w:p w14:paraId="7A7EC417" w14:textId="295E10CB" w:rsidR="003373FA" w:rsidRPr="007D1C84" w:rsidRDefault="008650DC" w:rsidP="003373FA">
      <w:pPr>
        <w:spacing w:after="120" w:line="360" w:lineRule="auto"/>
        <w:ind w:right="-15"/>
        <w:jc w:val="both"/>
        <w:rPr>
          <w:rFonts w:ascii="Arial" w:hAnsi="Arial" w:cs="Arial"/>
          <w:sz w:val="20"/>
          <w:szCs w:val="20"/>
        </w:rPr>
      </w:pPr>
      <w:r>
        <w:rPr>
          <w:rFonts w:ascii="Arial" w:hAnsi="Arial" w:cs="Arial"/>
          <w:sz w:val="20"/>
          <w:szCs w:val="20"/>
        </w:rPr>
        <w:t>Brasília</w:t>
      </w:r>
      <w:r w:rsidR="003373FA" w:rsidRPr="007D1C84">
        <w:rPr>
          <w:rFonts w:ascii="Arial" w:hAnsi="Arial" w:cs="Arial"/>
          <w:sz w:val="20"/>
          <w:szCs w:val="20"/>
        </w:rPr>
        <w:t>,  .......... de.......................................... de 20</w:t>
      </w:r>
      <w:r w:rsidR="00F72A64">
        <w:rPr>
          <w:rFonts w:ascii="Arial" w:hAnsi="Arial" w:cs="Arial"/>
          <w:sz w:val="20"/>
          <w:szCs w:val="20"/>
        </w:rPr>
        <w:t>23.</w:t>
      </w:r>
    </w:p>
    <w:p w14:paraId="6C35A16C" w14:textId="77777777" w:rsidR="003373FA" w:rsidRPr="007D1C84" w:rsidRDefault="003373FA" w:rsidP="003373FA">
      <w:pPr>
        <w:spacing w:after="120"/>
        <w:jc w:val="both"/>
        <w:rPr>
          <w:rFonts w:ascii="Arial" w:hAnsi="Arial" w:cs="Arial"/>
          <w:bCs/>
          <w:sz w:val="20"/>
          <w:szCs w:val="20"/>
        </w:rPr>
      </w:pPr>
    </w:p>
    <w:p w14:paraId="607EA697" w14:textId="77777777" w:rsidR="003373FA" w:rsidRPr="007D1C84" w:rsidRDefault="003373FA" w:rsidP="003373FA">
      <w:pPr>
        <w:spacing w:after="120"/>
        <w:jc w:val="center"/>
        <w:rPr>
          <w:rFonts w:ascii="Arial" w:hAnsi="Arial" w:cs="Arial"/>
          <w:bCs/>
          <w:sz w:val="20"/>
          <w:szCs w:val="20"/>
        </w:rPr>
      </w:pPr>
      <w:r w:rsidRPr="007D1C84">
        <w:rPr>
          <w:rFonts w:ascii="Arial" w:hAnsi="Arial" w:cs="Arial"/>
          <w:bCs/>
          <w:sz w:val="20"/>
          <w:szCs w:val="20"/>
        </w:rPr>
        <w:t>_________________________</w:t>
      </w:r>
    </w:p>
    <w:p w14:paraId="75C9E085" w14:textId="0F29894B" w:rsidR="003373FA" w:rsidRPr="007D1C84" w:rsidRDefault="003373FA" w:rsidP="003373FA">
      <w:pPr>
        <w:spacing w:after="120"/>
        <w:jc w:val="center"/>
        <w:rPr>
          <w:rFonts w:ascii="Arial" w:hAnsi="Arial" w:cs="Arial"/>
          <w:bCs/>
          <w:sz w:val="20"/>
          <w:szCs w:val="20"/>
        </w:rPr>
      </w:pPr>
      <w:r w:rsidRPr="007D1C84">
        <w:rPr>
          <w:rFonts w:ascii="Arial" w:hAnsi="Arial" w:cs="Arial"/>
          <w:bCs/>
          <w:sz w:val="20"/>
          <w:szCs w:val="20"/>
        </w:rPr>
        <w:t>Representante legal d</w:t>
      </w:r>
      <w:r w:rsidR="00AF2F2F" w:rsidRPr="007D1C84">
        <w:rPr>
          <w:rFonts w:ascii="Arial" w:hAnsi="Arial" w:cs="Arial"/>
          <w:bCs/>
          <w:sz w:val="20"/>
          <w:szCs w:val="20"/>
        </w:rPr>
        <w:t>o</w:t>
      </w:r>
      <w:r w:rsidRPr="007D1C84">
        <w:rPr>
          <w:rFonts w:ascii="Arial" w:hAnsi="Arial" w:cs="Arial"/>
          <w:bCs/>
          <w:sz w:val="20"/>
          <w:szCs w:val="20"/>
        </w:rPr>
        <w:t xml:space="preserve"> CONTRATANTE</w:t>
      </w:r>
    </w:p>
    <w:p w14:paraId="5CB73D35" w14:textId="77777777" w:rsidR="003373FA" w:rsidRPr="007D1C84" w:rsidRDefault="003373FA" w:rsidP="003373FA">
      <w:pPr>
        <w:spacing w:after="120"/>
        <w:jc w:val="center"/>
        <w:rPr>
          <w:rFonts w:ascii="Arial" w:hAnsi="Arial" w:cs="Arial"/>
          <w:sz w:val="20"/>
          <w:szCs w:val="20"/>
        </w:rPr>
      </w:pPr>
      <w:r w:rsidRPr="007D1C84">
        <w:rPr>
          <w:rFonts w:ascii="Arial" w:hAnsi="Arial" w:cs="Arial"/>
          <w:sz w:val="20"/>
          <w:szCs w:val="20"/>
        </w:rPr>
        <w:t>_________________________</w:t>
      </w:r>
    </w:p>
    <w:p w14:paraId="7CB413DC" w14:textId="62366BC2" w:rsidR="003373FA" w:rsidRPr="007D1C84" w:rsidRDefault="003373FA" w:rsidP="003373FA">
      <w:pPr>
        <w:spacing w:after="120"/>
        <w:jc w:val="center"/>
        <w:rPr>
          <w:rFonts w:ascii="Arial" w:hAnsi="Arial" w:cs="Arial"/>
          <w:sz w:val="20"/>
          <w:szCs w:val="20"/>
        </w:rPr>
      </w:pPr>
      <w:r w:rsidRPr="007D1C84">
        <w:rPr>
          <w:rFonts w:ascii="Arial" w:hAnsi="Arial" w:cs="Arial"/>
          <w:bCs/>
          <w:sz w:val="20"/>
          <w:szCs w:val="20"/>
        </w:rPr>
        <w:t>Representante</w:t>
      </w:r>
      <w:r w:rsidRPr="007D1C84">
        <w:rPr>
          <w:rFonts w:ascii="Arial" w:hAnsi="Arial" w:cs="Arial"/>
          <w:sz w:val="20"/>
          <w:szCs w:val="20"/>
        </w:rPr>
        <w:t xml:space="preserve"> legal d</w:t>
      </w:r>
      <w:r w:rsidR="00D95DEB" w:rsidRPr="007D1C84">
        <w:rPr>
          <w:rFonts w:ascii="Arial" w:hAnsi="Arial" w:cs="Arial"/>
          <w:sz w:val="20"/>
          <w:szCs w:val="20"/>
        </w:rPr>
        <w:t>o</w:t>
      </w:r>
      <w:r w:rsidRPr="007D1C84">
        <w:rPr>
          <w:rFonts w:ascii="Arial" w:hAnsi="Arial" w:cs="Arial"/>
          <w:sz w:val="20"/>
          <w:szCs w:val="20"/>
        </w:rPr>
        <w:t xml:space="preserve"> CONTRATAD</w:t>
      </w:r>
      <w:r w:rsidR="00D95DEB" w:rsidRPr="007D1C84">
        <w:rPr>
          <w:rFonts w:ascii="Arial" w:hAnsi="Arial" w:cs="Arial"/>
          <w:sz w:val="20"/>
          <w:szCs w:val="20"/>
        </w:rPr>
        <w:t>O</w:t>
      </w:r>
    </w:p>
    <w:p w14:paraId="4D589BEA" w14:textId="77777777" w:rsidR="003373FA" w:rsidRPr="00F72A64" w:rsidRDefault="003373FA" w:rsidP="003373FA">
      <w:pPr>
        <w:spacing w:after="120"/>
        <w:jc w:val="both"/>
        <w:rPr>
          <w:rFonts w:ascii="Arial" w:hAnsi="Arial" w:cs="Arial"/>
          <w:i/>
          <w:iCs/>
          <w:sz w:val="20"/>
          <w:szCs w:val="20"/>
        </w:rPr>
      </w:pPr>
      <w:r w:rsidRPr="00F72A64">
        <w:rPr>
          <w:rFonts w:ascii="Arial" w:hAnsi="Arial" w:cs="Arial"/>
          <w:i/>
          <w:iCs/>
          <w:sz w:val="20"/>
          <w:szCs w:val="20"/>
        </w:rPr>
        <w:t>TESTEMUNHAS:</w:t>
      </w:r>
    </w:p>
    <w:p w14:paraId="5B6239D8" w14:textId="77777777" w:rsidR="003373FA" w:rsidRPr="00F72A64" w:rsidRDefault="003373FA" w:rsidP="003373FA">
      <w:pPr>
        <w:rPr>
          <w:rFonts w:ascii="Arial" w:hAnsi="Arial" w:cs="Arial"/>
          <w:i/>
          <w:iCs/>
          <w:sz w:val="20"/>
          <w:szCs w:val="20"/>
        </w:rPr>
      </w:pPr>
      <w:r w:rsidRPr="00F72A64">
        <w:rPr>
          <w:rFonts w:ascii="Arial" w:hAnsi="Arial" w:cs="Arial"/>
          <w:i/>
          <w:iCs/>
          <w:sz w:val="20"/>
          <w:szCs w:val="20"/>
        </w:rPr>
        <w:t>1-</w:t>
      </w:r>
    </w:p>
    <w:p w14:paraId="62520B81" w14:textId="77777777" w:rsidR="003373FA" w:rsidRPr="00F72A64" w:rsidRDefault="003373FA" w:rsidP="003373FA">
      <w:pPr>
        <w:rPr>
          <w:rFonts w:ascii="Arial" w:hAnsi="Arial" w:cs="Arial"/>
          <w:i/>
          <w:iCs/>
          <w:sz w:val="20"/>
          <w:szCs w:val="20"/>
        </w:rPr>
      </w:pPr>
      <w:r w:rsidRPr="00F72A64">
        <w:rPr>
          <w:rFonts w:ascii="Arial" w:hAnsi="Arial" w:cs="Arial"/>
          <w:i/>
          <w:iCs/>
          <w:sz w:val="20"/>
          <w:szCs w:val="20"/>
        </w:rPr>
        <w:t xml:space="preserve">2- </w:t>
      </w:r>
    </w:p>
    <w:p w14:paraId="4D39A2B2" w14:textId="77777777" w:rsidR="003373FA" w:rsidRPr="007D1C84" w:rsidRDefault="003373FA" w:rsidP="003373FA">
      <w:pPr>
        <w:spacing w:after="120"/>
        <w:jc w:val="center"/>
        <w:rPr>
          <w:rFonts w:ascii="Arial" w:hAnsi="Arial" w:cs="Arial"/>
          <w:sz w:val="20"/>
          <w:szCs w:val="20"/>
        </w:rPr>
      </w:pPr>
    </w:p>
    <w:p w14:paraId="7CFA07DA" w14:textId="77777777" w:rsidR="003373FA" w:rsidRPr="007D1C84" w:rsidRDefault="003373FA" w:rsidP="006E7AF1">
      <w:pPr>
        <w:rPr>
          <w:rFonts w:ascii="Arial" w:hAnsi="Arial" w:cs="Arial"/>
          <w:sz w:val="20"/>
          <w:szCs w:val="20"/>
          <w:lang w:eastAsia="pt-BR"/>
        </w:rPr>
      </w:pPr>
    </w:p>
    <w:sectPr w:rsidR="003373FA" w:rsidRPr="007D1C84">
      <w:footerReference w:type="default" r:id="rId15"/>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ianca" w:date="2023-05-09T10:50:00Z" w:initials="B">
    <w:p w14:paraId="080D8CEF" w14:textId="0F2EEA9E" w:rsidR="00485422" w:rsidRDefault="00485422">
      <w:pPr>
        <w:pStyle w:val="Textodecomentrio"/>
      </w:pPr>
      <w:r>
        <w:rPr>
          <w:rStyle w:val="Refdecomentrio"/>
        </w:rPr>
        <w:annotationRef/>
      </w:r>
      <w:r>
        <w:t>Informação a ser inserida pela área demandante</w:t>
      </w:r>
    </w:p>
  </w:comment>
  <w:comment w:id="1" w:author="FIRMINO DOS SANTOS" w:date="2023-05-09T15:47:00Z" w:initials="FDS">
    <w:p w14:paraId="7D9DCF02" w14:textId="77777777" w:rsidR="004B410D" w:rsidRDefault="004B410D" w:rsidP="00AF6F9E">
      <w:pPr>
        <w:pStyle w:val="Textodecomentrio"/>
      </w:pPr>
      <w:r>
        <w:rPr>
          <w:rStyle w:val="Refdecomentrio"/>
        </w:rPr>
        <w:annotationRef/>
      </w:r>
      <w:r>
        <w:t>30 meses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0D8CEF" w15:done="1"/>
  <w15:commentEx w15:paraId="7D9DCF02" w15:paraIdParent="080D8CE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E97C" w16cex:dateUtc="2023-05-09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0D8CEF" w16cid:durableId="2804AB76"/>
  <w16cid:commentId w16cid:paraId="7D9DCF02" w16cid:durableId="2804E9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4285" w14:textId="77777777" w:rsidR="00247C5B" w:rsidRDefault="00247C5B" w:rsidP="00397EF2">
      <w:pPr>
        <w:spacing w:after="0" w:line="240" w:lineRule="auto"/>
      </w:pPr>
      <w:r>
        <w:separator/>
      </w:r>
    </w:p>
  </w:endnote>
  <w:endnote w:type="continuationSeparator" w:id="0">
    <w:p w14:paraId="23D2A031" w14:textId="77777777" w:rsidR="00247C5B" w:rsidRDefault="00247C5B" w:rsidP="00397EF2">
      <w:pPr>
        <w:spacing w:after="0" w:line="240" w:lineRule="auto"/>
      </w:pPr>
      <w:r>
        <w:continuationSeparator/>
      </w:r>
    </w:p>
  </w:endnote>
  <w:endnote w:type="continuationNotice" w:id="1">
    <w:p w14:paraId="6CF103E9" w14:textId="77777777" w:rsidR="00247C5B" w:rsidRDefault="00247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23EC1" w14:textId="4629D11C" w:rsidR="004858EF" w:rsidRDefault="004858EF" w:rsidP="00397EF2">
    <w:pPr>
      <w:pStyle w:val="Rodap"/>
      <w:rPr>
        <w:sz w:val="12"/>
        <w:szCs w:val="12"/>
      </w:rPr>
    </w:pPr>
    <w:r>
      <w:rPr>
        <w:sz w:val="12"/>
        <w:szCs w:val="12"/>
      </w:rPr>
      <w:t xml:space="preserve">Minuta Contratual – Lei nº 14.133/21 – </w:t>
    </w:r>
    <w:r w:rsidR="007907C9">
      <w:rPr>
        <w:sz w:val="12"/>
        <w:szCs w:val="12"/>
      </w:rPr>
      <w:t xml:space="preserve">Contratação Direta </w:t>
    </w:r>
    <w:r w:rsidR="00707D1F">
      <w:rPr>
        <w:sz w:val="12"/>
        <w:szCs w:val="12"/>
      </w:rPr>
      <w:t>–</w:t>
    </w:r>
    <w:r w:rsidR="007907C9">
      <w:rPr>
        <w:sz w:val="12"/>
        <w:szCs w:val="12"/>
      </w:rPr>
      <w:t xml:space="preserve"> </w:t>
    </w:r>
    <w:r w:rsidR="00707D1F">
      <w:rPr>
        <w:sz w:val="12"/>
        <w:szCs w:val="12"/>
      </w:rPr>
      <w:t>Serviços sem Dedicação Exclusiva de Mão-de-Obra</w:t>
    </w:r>
  </w:p>
  <w:p w14:paraId="45077B39" w14:textId="76771C42" w:rsidR="004858EF" w:rsidRDefault="004858EF">
    <w:pPr>
      <w:pStyle w:val="Rodap"/>
    </w:pPr>
    <w:r>
      <w:rPr>
        <w:sz w:val="12"/>
        <w:szCs w:val="12"/>
      </w:rPr>
      <w:t xml:space="preserve">Atualização: </w:t>
    </w:r>
    <w:r w:rsidR="00707D1F">
      <w:rPr>
        <w:sz w:val="12"/>
        <w:szCs w:val="12"/>
      </w:rPr>
      <w:t>Junho</w:t>
    </w:r>
    <w:r>
      <w:rPr>
        <w:sz w:val="12"/>
        <w:szCs w:val="12"/>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4AC1D" w14:textId="77777777" w:rsidR="00247C5B" w:rsidRDefault="00247C5B" w:rsidP="00397EF2">
      <w:pPr>
        <w:spacing w:after="0" w:line="240" w:lineRule="auto"/>
      </w:pPr>
      <w:r>
        <w:separator/>
      </w:r>
    </w:p>
  </w:footnote>
  <w:footnote w:type="continuationSeparator" w:id="0">
    <w:p w14:paraId="397EB613" w14:textId="77777777" w:rsidR="00247C5B" w:rsidRDefault="00247C5B" w:rsidP="00397EF2">
      <w:pPr>
        <w:spacing w:after="0" w:line="240" w:lineRule="auto"/>
      </w:pPr>
      <w:r>
        <w:continuationSeparator/>
      </w:r>
    </w:p>
  </w:footnote>
  <w:footnote w:type="continuationNotice" w:id="1">
    <w:p w14:paraId="3D8BAD0F" w14:textId="77777777" w:rsidR="00247C5B" w:rsidRDefault="00247C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378"/>
    <w:multiLevelType w:val="hybridMultilevel"/>
    <w:tmpl w:val="7A0CA4DA"/>
    <w:lvl w:ilvl="0" w:tplc="96F60836">
      <w:start w:val="1"/>
      <w:numFmt w:val="lowerLetter"/>
      <w:lvlText w:val="%1)"/>
      <w:lvlJc w:val="left"/>
      <w:pPr>
        <w:ind w:left="1076" w:hanging="360"/>
      </w:pPr>
      <w:rPr>
        <w:rFonts w:hint="default"/>
      </w:rPr>
    </w:lvl>
    <w:lvl w:ilvl="1" w:tplc="04160019" w:tentative="1">
      <w:start w:val="1"/>
      <w:numFmt w:val="lowerLetter"/>
      <w:lvlText w:val="%2."/>
      <w:lvlJc w:val="left"/>
      <w:pPr>
        <w:ind w:left="1796" w:hanging="360"/>
      </w:pPr>
    </w:lvl>
    <w:lvl w:ilvl="2" w:tplc="0416001B" w:tentative="1">
      <w:start w:val="1"/>
      <w:numFmt w:val="lowerRoman"/>
      <w:lvlText w:val="%3."/>
      <w:lvlJc w:val="right"/>
      <w:pPr>
        <w:ind w:left="2516" w:hanging="180"/>
      </w:pPr>
    </w:lvl>
    <w:lvl w:ilvl="3" w:tplc="0416000F" w:tentative="1">
      <w:start w:val="1"/>
      <w:numFmt w:val="decimal"/>
      <w:lvlText w:val="%4."/>
      <w:lvlJc w:val="left"/>
      <w:pPr>
        <w:ind w:left="3236" w:hanging="360"/>
      </w:pPr>
    </w:lvl>
    <w:lvl w:ilvl="4" w:tplc="04160019" w:tentative="1">
      <w:start w:val="1"/>
      <w:numFmt w:val="lowerLetter"/>
      <w:lvlText w:val="%5."/>
      <w:lvlJc w:val="left"/>
      <w:pPr>
        <w:ind w:left="3956" w:hanging="360"/>
      </w:pPr>
    </w:lvl>
    <w:lvl w:ilvl="5" w:tplc="0416001B" w:tentative="1">
      <w:start w:val="1"/>
      <w:numFmt w:val="lowerRoman"/>
      <w:lvlText w:val="%6."/>
      <w:lvlJc w:val="right"/>
      <w:pPr>
        <w:ind w:left="4676" w:hanging="180"/>
      </w:pPr>
    </w:lvl>
    <w:lvl w:ilvl="6" w:tplc="0416000F" w:tentative="1">
      <w:start w:val="1"/>
      <w:numFmt w:val="decimal"/>
      <w:lvlText w:val="%7."/>
      <w:lvlJc w:val="left"/>
      <w:pPr>
        <w:ind w:left="5396" w:hanging="360"/>
      </w:pPr>
    </w:lvl>
    <w:lvl w:ilvl="7" w:tplc="04160019" w:tentative="1">
      <w:start w:val="1"/>
      <w:numFmt w:val="lowerLetter"/>
      <w:lvlText w:val="%8."/>
      <w:lvlJc w:val="left"/>
      <w:pPr>
        <w:ind w:left="6116" w:hanging="360"/>
      </w:pPr>
    </w:lvl>
    <w:lvl w:ilvl="8" w:tplc="0416001B" w:tentative="1">
      <w:start w:val="1"/>
      <w:numFmt w:val="lowerRoman"/>
      <w:lvlText w:val="%9."/>
      <w:lvlJc w:val="right"/>
      <w:pPr>
        <w:ind w:left="6836" w:hanging="180"/>
      </w:pPr>
    </w:lvl>
  </w:abstractNum>
  <w:abstractNum w:abstractNumId="1" w15:restartNumberingAfterBreak="0">
    <w:nsid w:val="152906EC"/>
    <w:multiLevelType w:val="hybridMultilevel"/>
    <w:tmpl w:val="7608999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 w15:restartNumberingAfterBreak="0">
    <w:nsid w:val="1D5C100D"/>
    <w:multiLevelType w:val="multilevel"/>
    <w:tmpl w:val="7742AF92"/>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5" w15:restartNumberingAfterBreak="0">
    <w:nsid w:val="3DA9378D"/>
    <w:multiLevelType w:val="multilevel"/>
    <w:tmpl w:val="C1D6E416"/>
    <w:lvl w:ilvl="0">
      <w:start w:val="1"/>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6"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D654AD"/>
    <w:multiLevelType w:val="multilevel"/>
    <w:tmpl w:val="5C6ADC3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7D6FF3"/>
    <w:multiLevelType w:val="hybridMultilevel"/>
    <w:tmpl w:val="8CD6633C"/>
    <w:lvl w:ilvl="0" w:tplc="542207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0DF036C"/>
    <w:multiLevelType w:val="hybridMultilevel"/>
    <w:tmpl w:val="95648DC8"/>
    <w:lvl w:ilvl="0" w:tplc="27F89ED4">
      <w:start w:val="1"/>
      <w:numFmt w:val="lowerLetter"/>
      <w:lvlText w:val="%1)"/>
      <w:lvlJc w:val="left"/>
      <w:pPr>
        <w:ind w:left="785" w:hanging="360"/>
      </w:pPr>
    </w:lvl>
    <w:lvl w:ilvl="1" w:tplc="04160019">
      <w:start w:val="1"/>
      <w:numFmt w:val="lowerLetter"/>
      <w:lvlText w:val="%2."/>
      <w:lvlJc w:val="left"/>
      <w:pPr>
        <w:ind w:left="1505" w:hanging="360"/>
      </w:pPr>
    </w:lvl>
    <w:lvl w:ilvl="2" w:tplc="0416001B">
      <w:start w:val="1"/>
      <w:numFmt w:val="lowerRoman"/>
      <w:lvlText w:val="%3."/>
      <w:lvlJc w:val="right"/>
      <w:pPr>
        <w:ind w:left="2225" w:hanging="180"/>
      </w:pPr>
    </w:lvl>
    <w:lvl w:ilvl="3" w:tplc="0416000F">
      <w:start w:val="1"/>
      <w:numFmt w:val="decimal"/>
      <w:lvlText w:val="%4."/>
      <w:lvlJc w:val="left"/>
      <w:pPr>
        <w:ind w:left="2945" w:hanging="360"/>
      </w:pPr>
    </w:lvl>
    <w:lvl w:ilvl="4" w:tplc="04160019">
      <w:start w:val="1"/>
      <w:numFmt w:val="lowerLetter"/>
      <w:lvlText w:val="%5."/>
      <w:lvlJc w:val="left"/>
      <w:pPr>
        <w:ind w:left="3665" w:hanging="360"/>
      </w:pPr>
    </w:lvl>
    <w:lvl w:ilvl="5" w:tplc="0416001B">
      <w:start w:val="1"/>
      <w:numFmt w:val="lowerRoman"/>
      <w:lvlText w:val="%6."/>
      <w:lvlJc w:val="right"/>
      <w:pPr>
        <w:ind w:left="4385" w:hanging="180"/>
      </w:pPr>
    </w:lvl>
    <w:lvl w:ilvl="6" w:tplc="0416000F">
      <w:start w:val="1"/>
      <w:numFmt w:val="decimal"/>
      <w:lvlText w:val="%7."/>
      <w:lvlJc w:val="left"/>
      <w:pPr>
        <w:ind w:left="5105" w:hanging="360"/>
      </w:pPr>
    </w:lvl>
    <w:lvl w:ilvl="7" w:tplc="04160019">
      <w:start w:val="1"/>
      <w:numFmt w:val="lowerLetter"/>
      <w:lvlText w:val="%8."/>
      <w:lvlJc w:val="left"/>
      <w:pPr>
        <w:ind w:left="5825" w:hanging="360"/>
      </w:pPr>
    </w:lvl>
    <w:lvl w:ilvl="8" w:tplc="0416001B">
      <w:start w:val="1"/>
      <w:numFmt w:val="lowerRoman"/>
      <w:lvlText w:val="%9."/>
      <w:lvlJc w:val="right"/>
      <w:pPr>
        <w:ind w:left="6545" w:hanging="180"/>
      </w:pPr>
    </w:lvl>
  </w:abstractNum>
  <w:abstractNum w:abstractNumId="11"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576C57"/>
    <w:multiLevelType w:val="multilevel"/>
    <w:tmpl w:val="4670939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69"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8" w15:restartNumberingAfterBreak="0">
    <w:nsid w:val="7A7B1537"/>
    <w:multiLevelType w:val="multilevel"/>
    <w:tmpl w:val="33941DC0"/>
    <w:lvl w:ilvl="0">
      <w:start w:val="2"/>
      <w:numFmt w:val="decimal"/>
      <w:lvlText w:val="%1"/>
      <w:lvlJc w:val="left"/>
      <w:pPr>
        <w:ind w:left="705" w:hanging="705"/>
      </w:pPr>
      <w:rPr>
        <w:rFonts w:hint="default"/>
      </w:rPr>
    </w:lvl>
    <w:lvl w:ilvl="1">
      <w:start w:val="1"/>
      <w:numFmt w:val="decimal"/>
      <w:lvlText w:val="%1.%2"/>
      <w:lvlJc w:val="left"/>
      <w:pPr>
        <w:ind w:left="1319" w:hanging="705"/>
      </w:pPr>
      <w:rPr>
        <w:rFonts w:hint="default"/>
      </w:rPr>
    </w:lvl>
    <w:lvl w:ilvl="2">
      <w:start w:val="10"/>
      <w:numFmt w:val="decimal"/>
      <w:lvlText w:val="%1.%2.%3"/>
      <w:lvlJc w:val="left"/>
      <w:pPr>
        <w:ind w:left="1948"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num w:numId="1" w16cid:durableId="991523560">
    <w:abstractNumId w:val="15"/>
  </w:num>
  <w:num w:numId="2" w16cid:durableId="538861002">
    <w:abstractNumId w:val="11"/>
  </w:num>
  <w:num w:numId="3" w16cid:durableId="576477414">
    <w:abstractNumId w:val="2"/>
  </w:num>
  <w:num w:numId="4" w16cid:durableId="112886049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6278816">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78884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638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5645177">
    <w:abstractNumId w:val="11"/>
  </w:num>
  <w:num w:numId="9" w16cid:durableId="1745641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8846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2339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3647339">
    <w:abstractNumId w:val="11"/>
  </w:num>
  <w:num w:numId="13" w16cid:durableId="1243678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9440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2538882">
    <w:abstractNumId w:val="4"/>
  </w:num>
  <w:num w:numId="16" w16cid:durableId="2053993337">
    <w:abstractNumId w:val="11"/>
  </w:num>
  <w:num w:numId="17" w16cid:durableId="1892569388">
    <w:abstractNumId w:val="11"/>
  </w:num>
  <w:num w:numId="18" w16cid:durableId="2091416601">
    <w:abstractNumId w:val="11"/>
  </w:num>
  <w:num w:numId="19" w16cid:durableId="957836626">
    <w:abstractNumId w:val="11"/>
  </w:num>
  <w:num w:numId="20" w16cid:durableId="1125807006">
    <w:abstractNumId w:val="11"/>
  </w:num>
  <w:num w:numId="21" w16cid:durableId="509487256">
    <w:abstractNumId w:val="11"/>
  </w:num>
  <w:num w:numId="22" w16cid:durableId="1995986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279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67010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2690055">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97089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5234146">
    <w:abstractNumId w:val="17"/>
  </w:num>
  <w:num w:numId="28" w16cid:durableId="1964267949">
    <w:abstractNumId w:val="0"/>
  </w:num>
  <w:num w:numId="29" w16cid:durableId="693071200">
    <w:abstractNumId w:val="11"/>
  </w:num>
  <w:num w:numId="30" w16cid:durableId="1289580869">
    <w:abstractNumId w:val="14"/>
  </w:num>
  <w:num w:numId="31" w16cid:durableId="1986541218">
    <w:abstractNumId w:val="9"/>
  </w:num>
  <w:num w:numId="32" w16cid:durableId="346634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7026991">
    <w:abstractNumId w:val="1"/>
  </w:num>
  <w:num w:numId="34" w16cid:durableId="230120140">
    <w:abstractNumId w:val="16"/>
  </w:num>
  <w:num w:numId="35" w16cid:durableId="1874533700">
    <w:abstractNumId w:val="18"/>
  </w:num>
  <w:num w:numId="36" w16cid:durableId="1690064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56925537">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842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37456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7167137">
    <w:abstractNumId w:val="11"/>
  </w:num>
  <w:num w:numId="41" w16cid:durableId="881478624">
    <w:abstractNumId w:val="2"/>
  </w:num>
  <w:num w:numId="42" w16cid:durableId="1370573980">
    <w:abstractNumId w:val="11"/>
    <w:lvlOverride w:ilvl="0">
      <w:startOverride w:val="4"/>
    </w:lvlOverride>
    <w:lvlOverride w:ilvl="1">
      <w:startOverride w:val="1"/>
    </w:lvlOverride>
  </w:num>
  <w:num w:numId="43" w16cid:durableId="21172092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anca">
    <w15:presenceInfo w15:providerId="None" w15:userId="Bianca"/>
  </w15:person>
  <w15:person w15:author="FIRMINO DOS SANTOS">
    <w15:presenceInfo w15:providerId="AD" w15:userId="S::46251723149@fnde.gov.br::fff6ae0d-ccba-4911-899f-3b412fe8e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2A8"/>
    <w:rsid w:val="000120E4"/>
    <w:rsid w:val="000225CF"/>
    <w:rsid w:val="00024441"/>
    <w:rsid w:val="0004056C"/>
    <w:rsid w:val="000443A2"/>
    <w:rsid w:val="000622D7"/>
    <w:rsid w:val="00073E68"/>
    <w:rsid w:val="00075219"/>
    <w:rsid w:val="000926C9"/>
    <w:rsid w:val="000966DC"/>
    <w:rsid w:val="000A54E7"/>
    <w:rsid w:val="000B18D3"/>
    <w:rsid w:val="000B69FA"/>
    <w:rsid w:val="000C48B3"/>
    <w:rsid w:val="000D0AEC"/>
    <w:rsid w:val="000D1532"/>
    <w:rsid w:val="000D5476"/>
    <w:rsid w:val="000E45B7"/>
    <w:rsid w:val="000F07AB"/>
    <w:rsid w:val="00106D4E"/>
    <w:rsid w:val="00111EB6"/>
    <w:rsid w:val="00147AC9"/>
    <w:rsid w:val="001572BE"/>
    <w:rsid w:val="00181FC6"/>
    <w:rsid w:val="001833B6"/>
    <w:rsid w:val="00186FA6"/>
    <w:rsid w:val="00192FA4"/>
    <w:rsid w:val="001A41E3"/>
    <w:rsid w:val="001B0244"/>
    <w:rsid w:val="001B1B13"/>
    <w:rsid w:val="001D7064"/>
    <w:rsid w:val="001E13AE"/>
    <w:rsid w:val="001E32B3"/>
    <w:rsid w:val="001F6081"/>
    <w:rsid w:val="00224861"/>
    <w:rsid w:val="0023086D"/>
    <w:rsid w:val="002318FE"/>
    <w:rsid w:val="002412BE"/>
    <w:rsid w:val="00244FD5"/>
    <w:rsid w:val="00245FAF"/>
    <w:rsid w:val="0024672A"/>
    <w:rsid w:val="00247C5B"/>
    <w:rsid w:val="00251E47"/>
    <w:rsid w:val="00262492"/>
    <w:rsid w:val="002632B7"/>
    <w:rsid w:val="00264FF5"/>
    <w:rsid w:val="0026642B"/>
    <w:rsid w:val="00271469"/>
    <w:rsid w:val="00273436"/>
    <w:rsid w:val="002856A3"/>
    <w:rsid w:val="00296E51"/>
    <w:rsid w:val="002A2933"/>
    <w:rsid w:val="002C280B"/>
    <w:rsid w:val="002C44FD"/>
    <w:rsid w:val="002C5B3E"/>
    <w:rsid w:val="002D2163"/>
    <w:rsid w:val="002D2AB6"/>
    <w:rsid w:val="002D47B7"/>
    <w:rsid w:val="002E3C5B"/>
    <w:rsid w:val="002E6F97"/>
    <w:rsid w:val="002F17E1"/>
    <w:rsid w:val="00302EEC"/>
    <w:rsid w:val="00310837"/>
    <w:rsid w:val="00324260"/>
    <w:rsid w:val="003373FA"/>
    <w:rsid w:val="00383EDF"/>
    <w:rsid w:val="00397EF2"/>
    <w:rsid w:val="003A4717"/>
    <w:rsid w:val="003A4B7D"/>
    <w:rsid w:val="003B36EC"/>
    <w:rsid w:val="003D3026"/>
    <w:rsid w:val="003D5874"/>
    <w:rsid w:val="003E03B0"/>
    <w:rsid w:val="003E52F1"/>
    <w:rsid w:val="003F0E40"/>
    <w:rsid w:val="00405566"/>
    <w:rsid w:val="00406544"/>
    <w:rsid w:val="004171DA"/>
    <w:rsid w:val="004251A5"/>
    <w:rsid w:val="004302B0"/>
    <w:rsid w:val="00447291"/>
    <w:rsid w:val="0046196F"/>
    <w:rsid w:val="00463C64"/>
    <w:rsid w:val="00464EE4"/>
    <w:rsid w:val="0047307F"/>
    <w:rsid w:val="00485422"/>
    <w:rsid w:val="004858EF"/>
    <w:rsid w:val="00486742"/>
    <w:rsid w:val="00495858"/>
    <w:rsid w:val="00495D65"/>
    <w:rsid w:val="004971B3"/>
    <w:rsid w:val="004A0288"/>
    <w:rsid w:val="004A3207"/>
    <w:rsid w:val="004A565D"/>
    <w:rsid w:val="004A6071"/>
    <w:rsid w:val="004B3CC8"/>
    <w:rsid w:val="004B3E88"/>
    <w:rsid w:val="004B410D"/>
    <w:rsid w:val="004D44D7"/>
    <w:rsid w:val="004E2A68"/>
    <w:rsid w:val="00506154"/>
    <w:rsid w:val="005128A8"/>
    <w:rsid w:val="0053133F"/>
    <w:rsid w:val="00534BA3"/>
    <w:rsid w:val="00542337"/>
    <w:rsid w:val="00544C89"/>
    <w:rsid w:val="00545798"/>
    <w:rsid w:val="00556222"/>
    <w:rsid w:val="00582461"/>
    <w:rsid w:val="005A66A4"/>
    <w:rsid w:val="005A6949"/>
    <w:rsid w:val="005C129E"/>
    <w:rsid w:val="005C4452"/>
    <w:rsid w:val="005F6165"/>
    <w:rsid w:val="00601CAE"/>
    <w:rsid w:val="0061218B"/>
    <w:rsid w:val="00630867"/>
    <w:rsid w:val="00632AF4"/>
    <w:rsid w:val="0064732D"/>
    <w:rsid w:val="006534AE"/>
    <w:rsid w:val="006653C3"/>
    <w:rsid w:val="006719D4"/>
    <w:rsid w:val="00683324"/>
    <w:rsid w:val="00691463"/>
    <w:rsid w:val="006B4135"/>
    <w:rsid w:val="006C40CF"/>
    <w:rsid w:val="006D61CD"/>
    <w:rsid w:val="006E7AF1"/>
    <w:rsid w:val="006E7D06"/>
    <w:rsid w:val="006F7FB0"/>
    <w:rsid w:val="00707D1F"/>
    <w:rsid w:val="0072226B"/>
    <w:rsid w:val="007256EC"/>
    <w:rsid w:val="0073146A"/>
    <w:rsid w:val="00737782"/>
    <w:rsid w:val="00744315"/>
    <w:rsid w:val="00746EBF"/>
    <w:rsid w:val="00754198"/>
    <w:rsid w:val="007731BA"/>
    <w:rsid w:val="007907C9"/>
    <w:rsid w:val="00791789"/>
    <w:rsid w:val="007A7053"/>
    <w:rsid w:val="007C340A"/>
    <w:rsid w:val="007D1C84"/>
    <w:rsid w:val="007D1EA4"/>
    <w:rsid w:val="007E6D8B"/>
    <w:rsid w:val="007F017A"/>
    <w:rsid w:val="007F61BE"/>
    <w:rsid w:val="00813C43"/>
    <w:rsid w:val="00815226"/>
    <w:rsid w:val="0081780E"/>
    <w:rsid w:val="00834D7B"/>
    <w:rsid w:val="008379C2"/>
    <w:rsid w:val="00837E4E"/>
    <w:rsid w:val="0084659E"/>
    <w:rsid w:val="008650DC"/>
    <w:rsid w:val="0086539B"/>
    <w:rsid w:val="00886A40"/>
    <w:rsid w:val="008914ED"/>
    <w:rsid w:val="008A2AED"/>
    <w:rsid w:val="008D0682"/>
    <w:rsid w:val="008D143C"/>
    <w:rsid w:val="008E70DB"/>
    <w:rsid w:val="008F3A23"/>
    <w:rsid w:val="008F7888"/>
    <w:rsid w:val="00913CBD"/>
    <w:rsid w:val="00921E42"/>
    <w:rsid w:val="0092425D"/>
    <w:rsid w:val="00927491"/>
    <w:rsid w:val="009344BF"/>
    <w:rsid w:val="00941696"/>
    <w:rsid w:val="0094335A"/>
    <w:rsid w:val="0095348A"/>
    <w:rsid w:val="00964CC7"/>
    <w:rsid w:val="009700DC"/>
    <w:rsid w:val="009755A4"/>
    <w:rsid w:val="009773C7"/>
    <w:rsid w:val="00981534"/>
    <w:rsid w:val="0099350E"/>
    <w:rsid w:val="009A1B7A"/>
    <w:rsid w:val="009B32A8"/>
    <w:rsid w:val="009C7490"/>
    <w:rsid w:val="009D2AE5"/>
    <w:rsid w:val="009D3A3E"/>
    <w:rsid w:val="009D459A"/>
    <w:rsid w:val="009E068B"/>
    <w:rsid w:val="009E5841"/>
    <w:rsid w:val="009F0597"/>
    <w:rsid w:val="009F19BB"/>
    <w:rsid w:val="009F4331"/>
    <w:rsid w:val="009F4805"/>
    <w:rsid w:val="009F521C"/>
    <w:rsid w:val="00A27239"/>
    <w:rsid w:val="00A320C0"/>
    <w:rsid w:val="00A4178E"/>
    <w:rsid w:val="00A526BA"/>
    <w:rsid w:val="00A557BD"/>
    <w:rsid w:val="00A70C97"/>
    <w:rsid w:val="00A76A63"/>
    <w:rsid w:val="00A85848"/>
    <w:rsid w:val="00A91BD2"/>
    <w:rsid w:val="00A973AA"/>
    <w:rsid w:val="00AC5F0A"/>
    <w:rsid w:val="00AC6713"/>
    <w:rsid w:val="00AD3805"/>
    <w:rsid w:val="00AD3894"/>
    <w:rsid w:val="00AE3A2C"/>
    <w:rsid w:val="00AF2F2F"/>
    <w:rsid w:val="00B01FAC"/>
    <w:rsid w:val="00B13062"/>
    <w:rsid w:val="00B146C6"/>
    <w:rsid w:val="00B3588F"/>
    <w:rsid w:val="00B35890"/>
    <w:rsid w:val="00B40075"/>
    <w:rsid w:val="00B41CEE"/>
    <w:rsid w:val="00B459FC"/>
    <w:rsid w:val="00B50CB4"/>
    <w:rsid w:val="00B60B50"/>
    <w:rsid w:val="00B747F2"/>
    <w:rsid w:val="00B96D79"/>
    <w:rsid w:val="00B97F27"/>
    <w:rsid w:val="00BA0E06"/>
    <w:rsid w:val="00BA36B1"/>
    <w:rsid w:val="00BB1B8D"/>
    <w:rsid w:val="00BD3081"/>
    <w:rsid w:val="00BD466C"/>
    <w:rsid w:val="00BE55EE"/>
    <w:rsid w:val="00C016DF"/>
    <w:rsid w:val="00C11935"/>
    <w:rsid w:val="00C14614"/>
    <w:rsid w:val="00C34728"/>
    <w:rsid w:val="00C75BC2"/>
    <w:rsid w:val="00C75E3F"/>
    <w:rsid w:val="00C82C8A"/>
    <w:rsid w:val="00CA1DF4"/>
    <w:rsid w:val="00CB37BC"/>
    <w:rsid w:val="00CD79AB"/>
    <w:rsid w:val="00CF6E43"/>
    <w:rsid w:val="00D031DB"/>
    <w:rsid w:val="00D06FC6"/>
    <w:rsid w:val="00D1137C"/>
    <w:rsid w:val="00D32508"/>
    <w:rsid w:val="00D4227E"/>
    <w:rsid w:val="00D75DF6"/>
    <w:rsid w:val="00D83D5B"/>
    <w:rsid w:val="00D95DEB"/>
    <w:rsid w:val="00D96EC9"/>
    <w:rsid w:val="00D971E9"/>
    <w:rsid w:val="00DB40B9"/>
    <w:rsid w:val="00DC5A9B"/>
    <w:rsid w:val="00DD17B0"/>
    <w:rsid w:val="00DD3066"/>
    <w:rsid w:val="00DE5251"/>
    <w:rsid w:val="00E00118"/>
    <w:rsid w:val="00E03756"/>
    <w:rsid w:val="00E0678D"/>
    <w:rsid w:val="00E1207D"/>
    <w:rsid w:val="00E153D2"/>
    <w:rsid w:val="00E20C50"/>
    <w:rsid w:val="00E25AF8"/>
    <w:rsid w:val="00E30D78"/>
    <w:rsid w:val="00E35CBF"/>
    <w:rsid w:val="00E432B3"/>
    <w:rsid w:val="00E525C3"/>
    <w:rsid w:val="00E52D5A"/>
    <w:rsid w:val="00E607AB"/>
    <w:rsid w:val="00E70DD9"/>
    <w:rsid w:val="00E75605"/>
    <w:rsid w:val="00E91342"/>
    <w:rsid w:val="00E96EA8"/>
    <w:rsid w:val="00EA4976"/>
    <w:rsid w:val="00EB4C1C"/>
    <w:rsid w:val="00EB7731"/>
    <w:rsid w:val="00ED109F"/>
    <w:rsid w:val="00EE0D66"/>
    <w:rsid w:val="00EE34A4"/>
    <w:rsid w:val="00EE5C3B"/>
    <w:rsid w:val="00EE661C"/>
    <w:rsid w:val="00EF769A"/>
    <w:rsid w:val="00F13833"/>
    <w:rsid w:val="00F23FBF"/>
    <w:rsid w:val="00F245AD"/>
    <w:rsid w:val="00F31B1F"/>
    <w:rsid w:val="00F37100"/>
    <w:rsid w:val="00F72A64"/>
    <w:rsid w:val="00F741A3"/>
    <w:rsid w:val="00FB322C"/>
    <w:rsid w:val="00FC5048"/>
    <w:rsid w:val="00FE3D8F"/>
    <w:rsid w:val="00FF78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97084"/>
  <w15:chartTrackingRefBased/>
  <w15:docId w15:val="{0CF4CF6B-5212-4754-BCA3-009EEA1F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713"/>
  </w:style>
  <w:style w:type="paragraph" w:styleId="Ttulo1">
    <w:name w:val="heading 1"/>
    <w:basedOn w:val="Normal"/>
    <w:next w:val="Normal"/>
    <w:link w:val="Ttulo1Char"/>
    <w:uiPriority w:val="9"/>
    <w:qFormat/>
    <w:rsid w:val="00D96E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B32A8"/>
    <w:pPr>
      <w:ind w:left="720"/>
      <w:contextualSpacing/>
    </w:pPr>
  </w:style>
  <w:style w:type="table" w:styleId="Tabelacomgrade">
    <w:name w:val="Table Grid"/>
    <w:basedOn w:val="Tabelanormal"/>
    <w:uiPriority w:val="39"/>
    <w:rsid w:val="009B3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97E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97EF2"/>
  </w:style>
  <w:style w:type="paragraph" w:styleId="Rodap">
    <w:name w:val="footer"/>
    <w:basedOn w:val="Normal"/>
    <w:link w:val="RodapChar"/>
    <w:uiPriority w:val="99"/>
    <w:unhideWhenUsed/>
    <w:rsid w:val="00397EF2"/>
    <w:pPr>
      <w:tabs>
        <w:tab w:val="center" w:pos="4252"/>
        <w:tab w:val="right" w:pos="8504"/>
      </w:tabs>
      <w:spacing w:after="0" w:line="240" w:lineRule="auto"/>
    </w:pPr>
  </w:style>
  <w:style w:type="character" w:customStyle="1" w:styleId="RodapChar">
    <w:name w:val="Rodapé Char"/>
    <w:basedOn w:val="Fontepargpadro"/>
    <w:link w:val="Rodap"/>
    <w:uiPriority w:val="99"/>
    <w:rsid w:val="00397EF2"/>
  </w:style>
  <w:style w:type="paragraph" w:customStyle="1" w:styleId="GradeColorida-nfase1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val="x-none"/>
    </w:rPr>
  </w:style>
  <w:style w:type="character" w:customStyle="1" w:styleId="GradeColorida-nfase1Char">
    <w:name w:val="Grade Colorida - Ênfase 1 Char"/>
    <w:link w:val="GradeColorida-nfase11"/>
    <w:uiPriority w:val="29"/>
    <w:rsid w:val="00D96EC9"/>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D96EC9"/>
    <w:pPr>
      <w:numPr>
        <w:numId w:val="2"/>
      </w:numPr>
      <w:tabs>
        <w:tab w:val="left" w:pos="567"/>
      </w:tabs>
      <w:spacing w:line="240" w:lineRule="auto"/>
      <w:jc w:val="both"/>
    </w:pPr>
    <w:rPr>
      <w:rFonts w:ascii="Arial" w:hAnsi="Arial" w:cs="Times New Roman"/>
      <w:b/>
      <w:bCs/>
      <w:sz w:val="20"/>
      <w:szCs w:val="20"/>
      <w:lang w:eastAsia="pt-BR"/>
    </w:rPr>
  </w:style>
  <w:style w:type="character" w:customStyle="1" w:styleId="Nivel01TituloChar">
    <w:name w:val="Nivel_01_Titulo Char"/>
    <w:basedOn w:val="Ttulo1Char"/>
    <w:link w:val="Nivel01Titulo"/>
    <w:rsid w:val="00D96EC9"/>
    <w:rPr>
      <w:rFonts w:ascii="Arial" w:eastAsiaTheme="majorEastAsia" w:hAnsi="Arial" w:cs="Times New Roman"/>
      <w:b/>
      <w:bCs/>
      <w:color w:val="2F5496" w:themeColor="accent1" w:themeShade="BF"/>
      <w:sz w:val="20"/>
      <w:szCs w:val="20"/>
      <w:lang w:eastAsia="pt-BR"/>
    </w:rPr>
  </w:style>
  <w:style w:type="character" w:customStyle="1" w:styleId="Ttulo1Char">
    <w:name w:val="Título 1 Char"/>
    <w:basedOn w:val="Fontepargpadro"/>
    <w:link w:val="Ttulo1"/>
    <w:uiPriority w:val="9"/>
    <w:rsid w:val="00D96EC9"/>
    <w:rPr>
      <w:rFonts w:asciiTheme="majorHAnsi" w:eastAsiaTheme="majorEastAsia" w:hAnsiTheme="majorHAnsi" w:cstheme="majorBidi"/>
      <w:color w:val="2F5496" w:themeColor="accent1" w:themeShade="BF"/>
      <w:sz w:val="32"/>
      <w:szCs w:val="32"/>
    </w:rPr>
  </w:style>
  <w:style w:type="paragraph" w:customStyle="1" w:styleId="Nivel1">
    <w:name w:val="Nivel1"/>
    <w:basedOn w:val="Ttulo1"/>
    <w:next w:val="Normal"/>
    <w:link w:val="Nivel1Char"/>
    <w:qFormat/>
    <w:rsid w:val="00BD3081"/>
    <w:pPr>
      <w:numPr>
        <w:numId w:val="41"/>
      </w:numPr>
      <w:spacing w:before="480" w:after="120" w:line="276" w:lineRule="auto"/>
      <w:jc w:val="both"/>
    </w:pPr>
    <w:rPr>
      <w:rFonts w:ascii="Arial" w:hAnsi="Arial" w:cs="Arial"/>
      <w:b/>
      <w:color w:val="000000"/>
    </w:rPr>
  </w:style>
  <w:style w:type="paragraph" w:styleId="Textodecomentrio">
    <w:name w:val="annotation text"/>
    <w:basedOn w:val="Normal"/>
    <w:link w:val="TextodecomentrioChar"/>
    <w:uiPriority w:val="99"/>
    <w:unhideWhenUsed/>
    <w:qFormat/>
    <w:rsid w:val="006E7AF1"/>
    <w:pPr>
      <w:spacing w:line="240" w:lineRule="auto"/>
    </w:pPr>
    <w:rPr>
      <w:sz w:val="20"/>
      <w:szCs w:val="20"/>
    </w:rPr>
  </w:style>
  <w:style w:type="character" w:customStyle="1" w:styleId="TextodecomentrioChar">
    <w:name w:val="Texto de comentário Char"/>
    <w:basedOn w:val="Fontepargpadro"/>
    <w:link w:val="Textodecomentrio"/>
    <w:uiPriority w:val="99"/>
    <w:rsid w:val="006E7AF1"/>
    <w:rPr>
      <w:sz w:val="20"/>
      <w:szCs w:val="20"/>
    </w:rPr>
  </w:style>
  <w:style w:type="paragraph" w:styleId="Citao">
    <w:name w:val="Quote"/>
    <w:aliases w:val="TCU,Citação AGU"/>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aliases w:val="TCU Char,Citação AGU Char"/>
    <w:basedOn w:val="Fontepargpadro"/>
    <w:link w:val="Citao"/>
    <w:rsid w:val="006E7AF1"/>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unhideWhenUsed/>
    <w:qFormat/>
    <w:rsid w:val="006E7AF1"/>
    <w:rPr>
      <w:sz w:val="16"/>
      <w:szCs w:val="16"/>
    </w:rPr>
  </w:style>
  <w:style w:type="paragraph" w:customStyle="1" w:styleId="citao2">
    <w:name w:val="citação 2"/>
    <w:basedOn w:val="Citao"/>
    <w:link w:val="citao2Char"/>
    <w:qFormat/>
    <w:rsid w:val="00791789"/>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791789"/>
    <w:rPr>
      <w:rFonts w:ascii="Arial" w:eastAsia="Calibri" w:hAnsi="Arial" w:cs="Tahoma"/>
      <w:i/>
      <w:iCs/>
      <w:color w:val="000000"/>
      <w:sz w:val="20"/>
      <w:szCs w:val="20"/>
      <w:shd w:val="clear" w:color="auto" w:fill="FFFFCC"/>
    </w:rPr>
  </w:style>
  <w:style w:type="character" w:customStyle="1" w:styleId="Nivel1Char">
    <w:name w:val="Nivel1 Char"/>
    <w:basedOn w:val="Fontepargpadro"/>
    <w:link w:val="Nivel1"/>
    <w:locked/>
    <w:rsid w:val="00192FA4"/>
    <w:rPr>
      <w:rFonts w:ascii="Arial" w:eastAsiaTheme="majorEastAsia" w:hAnsi="Arial" w:cs="Arial"/>
      <w:b/>
      <w:color w:val="000000"/>
      <w:sz w:val="32"/>
      <w:szCs w:val="32"/>
    </w:rPr>
  </w:style>
  <w:style w:type="paragraph" w:customStyle="1" w:styleId="PargrafodaLista1">
    <w:name w:val="Parágrafo da Lista1"/>
    <w:basedOn w:val="Normal"/>
    <w:qFormat/>
    <w:rsid w:val="00192FA4"/>
    <w:pPr>
      <w:spacing w:after="0" w:line="240" w:lineRule="auto"/>
      <w:ind w:left="720"/>
    </w:pPr>
    <w:rPr>
      <w:rFonts w:ascii="Ecofont_Spranq_eco_Sans" w:eastAsia="Times New Roman" w:hAnsi="Ecofont_Spranq_eco_Sans" w:cs="Ecofont_Spranq_eco_Sans"/>
      <w:sz w:val="24"/>
      <w:szCs w:val="24"/>
      <w:lang w:eastAsia="pt-BR"/>
    </w:rPr>
  </w:style>
  <w:style w:type="character" w:customStyle="1" w:styleId="Nivel2Char">
    <w:name w:val="Nivel 2 Char"/>
    <w:basedOn w:val="Fontepargpadro"/>
    <w:link w:val="Nivel2"/>
    <w:locked/>
    <w:rsid w:val="00192FA4"/>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192FA4"/>
    <w:pPr>
      <w:numPr>
        <w:ilvl w:val="1"/>
        <w:numId w:val="2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192FA4"/>
    <w:pPr>
      <w:numPr>
        <w:ilvl w:val="0"/>
      </w:numPr>
      <w:tabs>
        <w:tab w:val="num" w:pos="360"/>
      </w:tabs>
      <w:ind w:left="644" w:hanging="432"/>
    </w:pPr>
    <w:rPr>
      <w:rFonts w:cs="Arial"/>
      <w:b/>
    </w:rPr>
  </w:style>
  <w:style w:type="paragraph" w:customStyle="1" w:styleId="Nivel3">
    <w:name w:val="Nivel 3"/>
    <w:basedOn w:val="Nivel2"/>
    <w:qFormat/>
    <w:rsid w:val="00192FA4"/>
    <w:pPr>
      <w:numPr>
        <w:ilvl w:val="2"/>
      </w:numPr>
      <w:tabs>
        <w:tab w:val="num" w:pos="360"/>
      </w:tabs>
      <w:ind w:left="1922" w:firstLine="0"/>
    </w:pPr>
    <w:rPr>
      <w:rFonts w:cs="Arial"/>
      <w:color w:val="000000"/>
    </w:rPr>
  </w:style>
  <w:style w:type="paragraph" w:customStyle="1" w:styleId="Nivel4">
    <w:name w:val="Nivel 4"/>
    <w:basedOn w:val="Nivel3"/>
    <w:qFormat/>
    <w:rsid w:val="00192FA4"/>
    <w:pPr>
      <w:numPr>
        <w:ilvl w:val="3"/>
      </w:numPr>
      <w:tabs>
        <w:tab w:val="num" w:pos="360"/>
      </w:tabs>
      <w:ind w:left="2491" w:firstLine="0"/>
    </w:pPr>
    <w:rPr>
      <w:color w:val="auto"/>
    </w:rPr>
  </w:style>
  <w:style w:type="paragraph" w:customStyle="1" w:styleId="Nivel5">
    <w:name w:val="Nivel 5"/>
    <w:basedOn w:val="Nivel4"/>
    <w:qFormat/>
    <w:rsid w:val="00192FA4"/>
    <w:pPr>
      <w:numPr>
        <w:ilvl w:val="4"/>
      </w:numPr>
      <w:tabs>
        <w:tab w:val="num" w:pos="360"/>
      </w:tabs>
      <w:ind w:left="3485" w:firstLine="0"/>
    </w:pPr>
  </w:style>
  <w:style w:type="paragraph" w:styleId="Assuntodocomentrio">
    <w:name w:val="annotation subject"/>
    <w:basedOn w:val="Textodecomentrio"/>
    <w:next w:val="Textodecomentrio"/>
    <w:link w:val="AssuntodocomentrioChar"/>
    <w:uiPriority w:val="99"/>
    <w:semiHidden/>
    <w:unhideWhenUsed/>
    <w:rsid w:val="00FC5048"/>
    <w:rPr>
      <w:b/>
      <w:bCs/>
    </w:rPr>
  </w:style>
  <w:style w:type="character" w:customStyle="1" w:styleId="AssuntodocomentrioChar">
    <w:name w:val="Assunto do comentário Char"/>
    <w:basedOn w:val="TextodecomentrioChar"/>
    <w:link w:val="Assuntodocomentrio"/>
    <w:uiPriority w:val="99"/>
    <w:semiHidden/>
    <w:rsid w:val="00FC5048"/>
    <w:rPr>
      <w:b/>
      <w:bCs/>
      <w:sz w:val="20"/>
      <w:szCs w:val="20"/>
    </w:rPr>
  </w:style>
  <w:style w:type="character" w:styleId="Hyperlink">
    <w:name w:val="Hyperlink"/>
    <w:basedOn w:val="Fontepargpadro"/>
    <w:uiPriority w:val="99"/>
    <w:unhideWhenUsed/>
    <w:rsid w:val="004B3E88"/>
    <w:rPr>
      <w:color w:val="0563C1" w:themeColor="hyperlink"/>
      <w:u w:val="single"/>
    </w:rPr>
  </w:style>
  <w:style w:type="character" w:customStyle="1" w:styleId="MenoPendente1">
    <w:name w:val="Menção Pendente1"/>
    <w:basedOn w:val="Fontepargpadro"/>
    <w:uiPriority w:val="99"/>
    <w:semiHidden/>
    <w:unhideWhenUsed/>
    <w:rsid w:val="004B3E88"/>
    <w:rPr>
      <w:color w:val="605E5C"/>
      <w:shd w:val="clear" w:color="auto" w:fill="E1DFDD"/>
    </w:rPr>
  </w:style>
  <w:style w:type="paragraph" w:styleId="Textodebalo">
    <w:name w:val="Balloon Text"/>
    <w:basedOn w:val="Normal"/>
    <w:link w:val="TextodebaloChar"/>
    <w:uiPriority w:val="99"/>
    <w:semiHidden/>
    <w:unhideWhenUsed/>
    <w:rsid w:val="007D1C8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1C84"/>
    <w:rPr>
      <w:rFonts w:ascii="Segoe UI" w:hAnsi="Segoe UI" w:cs="Segoe UI"/>
      <w:sz w:val="18"/>
      <w:szCs w:val="18"/>
    </w:rPr>
  </w:style>
  <w:style w:type="paragraph" w:customStyle="1" w:styleId="SombreamentoMdio1-nfase31">
    <w:name w:val="Sombreamento Médio 1 - Ênfase 31"/>
    <w:basedOn w:val="Normal"/>
    <w:next w:val="Normal"/>
    <w:rsid w:val="00921E4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vel2OpcionalChar">
    <w:name w:val="Nível 2 Opcional Char"/>
    <w:basedOn w:val="Fontepargpadro"/>
    <w:link w:val="Nvel2Opcional"/>
    <w:locked/>
    <w:rsid w:val="00921E42"/>
    <w:rPr>
      <w:rFonts w:ascii="Arial" w:hAnsi="Arial" w:cs="Arial"/>
      <w:i/>
      <w:color w:val="FF0000"/>
    </w:rPr>
  </w:style>
  <w:style w:type="paragraph" w:customStyle="1" w:styleId="Nvel2Opcional">
    <w:name w:val="Nível 2 Opcional"/>
    <w:basedOn w:val="Nivel2"/>
    <w:link w:val="Nvel2OpcionalChar"/>
    <w:qFormat/>
    <w:rsid w:val="00921E42"/>
    <w:pPr>
      <w:numPr>
        <w:numId w:val="1"/>
      </w:numPr>
      <w:ind w:left="716" w:hanging="432"/>
    </w:pPr>
    <w:rPr>
      <w:rFonts w:ascii="Arial" w:eastAsiaTheme="minorHAnsi" w:hAnsi="Arial" w:cs="Arial"/>
      <w:i/>
      <w:color w:val="FF0000"/>
      <w:sz w:val="22"/>
      <w:szCs w:val="22"/>
      <w:lang w:eastAsia="en-US"/>
    </w:rPr>
  </w:style>
  <w:style w:type="character" w:customStyle="1" w:styleId="Nvel3OpcionalChar">
    <w:name w:val="Nível 3 Opcional Char"/>
    <w:basedOn w:val="Fontepargpadro"/>
    <w:link w:val="Nvel3Opcional"/>
    <w:locked/>
    <w:rsid w:val="00921E42"/>
    <w:rPr>
      <w:rFonts w:ascii="Arial" w:hAnsi="Arial" w:cs="Arial"/>
      <w:i/>
      <w:iCs/>
      <w:color w:val="FF0000"/>
    </w:rPr>
  </w:style>
  <w:style w:type="paragraph" w:customStyle="1" w:styleId="Nvel3Opcional">
    <w:name w:val="Nível 3 Opcional"/>
    <w:basedOn w:val="Nivel3"/>
    <w:link w:val="Nvel3OpcionalChar"/>
    <w:qFormat/>
    <w:rsid w:val="00921E42"/>
    <w:pPr>
      <w:numPr>
        <w:numId w:val="1"/>
      </w:numPr>
      <w:ind w:left="567" w:firstLine="0"/>
    </w:pPr>
    <w:rPr>
      <w:rFonts w:ascii="Arial" w:eastAsiaTheme="minorHAnsi" w:hAnsi="Arial"/>
      <w:i/>
      <w:iCs/>
      <w:color w:val="FF0000"/>
      <w:sz w:val="22"/>
      <w:szCs w:val="22"/>
      <w:lang w:eastAsia="en-US"/>
    </w:rPr>
  </w:style>
  <w:style w:type="paragraph" w:styleId="Reviso">
    <w:name w:val="Revision"/>
    <w:hidden/>
    <w:uiPriority w:val="99"/>
    <w:semiHidden/>
    <w:rsid w:val="00D031DB"/>
    <w:pPr>
      <w:spacing w:after="0" w:line="240" w:lineRule="auto"/>
    </w:pPr>
  </w:style>
  <w:style w:type="character" w:styleId="Forte">
    <w:name w:val="Strong"/>
    <w:basedOn w:val="Fontepargpadro"/>
    <w:uiPriority w:val="22"/>
    <w:qFormat/>
    <w:rsid w:val="003A47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0207">
      <w:bodyDiv w:val="1"/>
      <w:marLeft w:val="0"/>
      <w:marRight w:val="0"/>
      <w:marTop w:val="0"/>
      <w:marBottom w:val="0"/>
      <w:divBdr>
        <w:top w:val="none" w:sz="0" w:space="0" w:color="auto"/>
        <w:left w:val="none" w:sz="0" w:space="0" w:color="auto"/>
        <w:bottom w:val="none" w:sz="0" w:space="0" w:color="auto"/>
        <w:right w:val="none" w:sz="0" w:space="0" w:color="auto"/>
      </w:divBdr>
    </w:div>
    <w:div w:id="334387093">
      <w:bodyDiv w:val="1"/>
      <w:marLeft w:val="0"/>
      <w:marRight w:val="0"/>
      <w:marTop w:val="0"/>
      <w:marBottom w:val="0"/>
      <w:divBdr>
        <w:top w:val="none" w:sz="0" w:space="0" w:color="auto"/>
        <w:left w:val="none" w:sz="0" w:space="0" w:color="auto"/>
        <w:bottom w:val="none" w:sz="0" w:space="0" w:color="auto"/>
        <w:right w:val="none" w:sz="0" w:space="0" w:color="auto"/>
      </w:divBdr>
    </w:div>
    <w:div w:id="411969731">
      <w:bodyDiv w:val="1"/>
      <w:marLeft w:val="0"/>
      <w:marRight w:val="0"/>
      <w:marTop w:val="0"/>
      <w:marBottom w:val="0"/>
      <w:divBdr>
        <w:top w:val="none" w:sz="0" w:space="0" w:color="auto"/>
        <w:left w:val="none" w:sz="0" w:space="0" w:color="auto"/>
        <w:bottom w:val="none" w:sz="0" w:space="0" w:color="auto"/>
        <w:right w:val="none" w:sz="0" w:space="0" w:color="auto"/>
      </w:divBdr>
    </w:div>
    <w:div w:id="414283959">
      <w:bodyDiv w:val="1"/>
      <w:marLeft w:val="0"/>
      <w:marRight w:val="0"/>
      <w:marTop w:val="0"/>
      <w:marBottom w:val="0"/>
      <w:divBdr>
        <w:top w:val="none" w:sz="0" w:space="0" w:color="auto"/>
        <w:left w:val="none" w:sz="0" w:space="0" w:color="auto"/>
        <w:bottom w:val="none" w:sz="0" w:space="0" w:color="auto"/>
        <w:right w:val="none" w:sz="0" w:space="0" w:color="auto"/>
      </w:divBdr>
    </w:div>
    <w:div w:id="571356282">
      <w:bodyDiv w:val="1"/>
      <w:marLeft w:val="0"/>
      <w:marRight w:val="0"/>
      <w:marTop w:val="0"/>
      <w:marBottom w:val="0"/>
      <w:divBdr>
        <w:top w:val="none" w:sz="0" w:space="0" w:color="auto"/>
        <w:left w:val="none" w:sz="0" w:space="0" w:color="auto"/>
        <w:bottom w:val="none" w:sz="0" w:space="0" w:color="auto"/>
        <w:right w:val="none" w:sz="0" w:space="0" w:color="auto"/>
      </w:divBdr>
    </w:div>
    <w:div w:id="598831226">
      <w:bodyDiv w:val="1"/>
      <w:marLeft w:val="0"/>
      <w:marRight w:val="0"/>
      <w:marTop w:val="0"/>
      <w:marBottom w:val="0"/>
      <w:divBdr>
        <w:top w:val="none" w:sz="0" w:space="0" w:color="auto"/>
        <w:left w:val="none" w:sz="0" w:space="0" w:color="auto"/>
        <w:bottom w:val="none" w:sz="0" w:space="0" w:color="auto"/>
        <w:right w:val="none" w:sz="0" w:space="0" w:color="auto"/>
      </w:divBdr>
    </w:div>
    <w:div w:id="734817111">
      <w:bodyDiv w:val="1"/>
      <w:marLeft w:val="0"/>
      <w:marRight w:val="0"/>
      <w:marTop w:val="0"/>
      <w:marBottom w:val="0"/>
      <w:divBdr>
        <w:top w:val="none" w:sz="0" w:space="0" w:color="auto"/>
        <w:left w:val="none" w:sz="0" w:space="0" w:color="auto"/>
        <w:bottom w:val="none" w:sz="0" w:space="0" w:color="auto"/>
        <w:right w:val="none" w:sz="0" w:space="0" w:color="auto"/>
      </w:divBdr>
    </w:div>
    <w:div w:id="789857359">
      <w:bodyDiv w:val="1"/>
      <w:marLeft w:val="0"/>
      <w:marRight w:val="0"/>
      <w:marTop w:val="0"/>
      <w:marBottom w:val="0"/>
      <w:divBdr>
        <w:top w:val="none" w:sz="0" w:space="0" w:color="auto"/>
        <w:left w:val="none" w:sz="0" w:space="0" w:color="auto"/>
        <w:bottom w:val="none" w:sz="0" w:space="0" w:color="auto"/>
        <w:right w:val="none" w:sz="0" w:space="0" w:color="auto"/>
      </w:divBdr>
    </w:div>
    <w:div w:id="1024281163">
      <w:bodyDiv w:val="1"/>
      <w:marLeft w:val="0"/>
      <w:marRight w:val="0"/>
      <w:marTop w:val="0"/>
      <w:marBottom w:val="0"/>
      <w:divBdr>
        <w:top w:val="none" w:sz="0" w:space="0" w:color="auto"/>
        <w:left w:val="none" w:sz="0" w:space="0" w:color="auto"/>
        <w:bottom w:val="none" w:sz="0" w:space="0" w:color="auto"/>
        <w:right w:val="none" w:sz="0" w:space="0" w:color="auto"/>
      </w:divBdr>
    </w:div>
    <w:div w:id="1128284407">
      <w:bodyDiv w:val="1"/>
      <w:marLeft w:val="0"/>
      <w:marRight w:val="0"/>
      <w:marTop w:val="0"/>
      <w:marBottom w:val="0"/>
      <w:divBdr>
        <w:top w:val="none" w:sz="0" w:space="0" w:color="auto"/>
        <w:left w:val="none" w:sz="0" w:space="0" w:color="auto"/>
        <w:bottom w:val="none" w:sz="0" w:space="0" w:color="auto"/>
        <w:right w:val="none" w:sz="0" w:space="0" w:color="auto"/>
      </w:divBdr>
    </w:div>
    <w:div w:id="1132289800">
      <w:bodyDiv w:val="1"/>
      <w:marLeft w:val="0"/>
      <w:marRight w:val="0"/>
      <w:marTop w:val="0"/>
      <w:marBottom w:val="0"/>
      <w:divBdr>
        <w:top w:val="none" w:sz="0" w:space="0" w:color="auto"/>
        <w:left w:val="none" w:sz="0" w:space="0" w:color="auto"/>
        <w:bottom w:val="none" w:sz="0" w:space="0" w:color="auto"/>
        <w:right w:val="none" w:sz="0" w:space="0" w:color="auto"/>
      </w:divBdr>
    </w:div>
    <w:div w:id="1319849598">
      <w:bodyDiv w:val="1"/>
      <w:marLeft w:val="0"/>
      <w:marRight w:val="0"/>
      <w:marTop w:val="0"/>
      <w:marBottom w:val="0"/>
      <w:divBdr>
        <w:top w:val="none" w:sz="0" w:space="0" w:color="auto"/>
        <w:left w:val="none" w:sz="0" w:space="0" w:color="auto"/>
        <w:bottom w:val="none" w:sz="0" w:space="0" w:color="auto"/>
        <w:right w:val="none" w:sz="0" w:space="0" w:color="auto"/>
      </w:divBdr>
    </w:div>
    <w:div w:id="1329480997">
      <w:bodyDiv w:val="1"/>
      <w:marLeft w:val="0"/>
      <w:marRight w:val="0"/>
      <w:marTop w:val="0"/>
      <w:marBottom w:val="0"/>
      <w:divBdr>
        <w:top w:val="none" w:sz="0" w:space="0" w:color="auto"/>
        <w:left w:val="none" w:sz="0" w:space="0" w:color="auto"/>
        <w:bottom w:val="none" w:sz="0" w:space="0" w:color="auto"/>
        <w:right w:val="none" w:sz="0" w:space="0" w:color="auto"/>
      </w:divBdr>
    </w:div>
    <w:div w:id="1643004954">
      <w:bodyDiv w:val="1"/>
      <w:marLeft w:val="0"/>
      <w:marRight w:val="0"/>
      <w:marTop w:val="0"/>
      <w:marBottom w:val="0"/>
      <w:divBdr>
        <w:top w:val="none" w:sz="0" w:space="0" w:color="auto"/>
        <w:left w:val="none" w:sz="0" w:space="0" w:color="auto"/>
        <w:bottom w:val="none" w:sz="0" w:space="0" w:color="auto"/>
        <w:right w:val="none" w:sz="0" w:space="0" w:color="auto"/>
      </w:divBdr>
    </w:div>
    <w:div w:id="1770008665">
      <w:bodyDiv w:val="1"/>
      <w:marLeft w:val="0"/>
      <w:marRight w:val="0"/>
      <w:marTop w:val="0"/>
      <w:marBottom w:val="0"/>
      <w:divBdr>
        <w:top w:val="none" w:sz="0" w:space="0" w:color="auto"/>
        <w:left w:val="none" w:sz="0" w:space="0" w:color="auto"/>
        <w:bottom w:val="none" w:sz="0" w:space="0" w:color="auto"/>
        <w:right w:val="none" w:sz="0" w:space="0" w:color="auto"/>
      </w:divBdr>
    </w:div>
    <w:div w:id="20241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3.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11</Pages>
  <Words>4897</Words>
  <Characters>26447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ANDRE LUSTOSA AVILA</cp:lastModifiedBy>
  <cp:revision>35</cp:revision>
  <dcterms:created xsi:type="dcterms:W3CDTF">2023-05-09T20:52:00Z</dcterms:created>
  <dcterms:modified xsi:type="dcterms:W3CDTF">2023-05-17T19:32:00Z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